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20425E" w14:textId="77777777" w:rsidR="00361588" w:rsidRPr="0096741E" w:rsidRDefault="00361588" w:rsidP="000B4579">
      <w:pPr>
        <w:rPr>
          <w:rFonts w:cs="Times New Roman"/>
          <w:szCs w:val="24"/>
        </w:rPr>
      </w:pPr>
      <w:r w:rsidRPr="0096741E">
        <w:rPr>
          <w:rFonts w:cs="Times New Roman"/>
          <w:szCs w:val="24"/>
        </w:rPr>
        <w:t>SPOROČILO ZA JAVNOST</w:t>
      </w:r>
    </w:p>
    <w:p w14:paraId="539EE14B" w14:textId="77777777" w:rsidR="00361588" w:rsidRPr="0096741E" w:rsidRDefault="00361588" w:rsidP="000B4579">
      <w:pPr>
        <w:rPr>
          <w:rFonts w:cs="Times New Roman"/>
          <w:szCs w:val="24"/>
        </w:rPr>
      </w:pPr>
      <w:r w:rsidRPr="0096741E">
        <w:rPr>
          <w:rFonts w:cs="Times New Roman"/>
          <w:szCs w:val="24"/>
        </w:rPr>
        <w:t>ZA TAKOJŠNJO OBJAVO</w:t>
      </w:r>
    </w:p>
    <w:p w14:paraId="1135EF96" w14:textId="77777777" w:rsidR="00361588" w:rsidRPr="0096741E" w:rsidRDefault="00361588" w:rsidP="000B4579">
      <w:pPr>
        <w:rPr>
          <w:rFonts w:cs="Times New Roman"/>
          <w:szCs w:val="24"/>
        </w:rPr>
      </w:pPr>
    </w:p>
    <w:p w14:paraId="2E1F93EA" w14:textId="2AB04792" w:rsidR="00361588" w:rsidRDefault="00361588" w:rsidP="000B4579">
      <w:pPr>
        <w:rPr>
          <w:b/>
          <w:bCs/>
        </w:rPr>
      </w:pPr>
      <w:r>
        <w:rPr>
          <w:b/>
          <w:bCs/>
        </w:rPr>
        <w:t xml:space="preserve">Premiera </w:t>
      </w:r>
      <w:r w:rsidRPr="00361588">
        <w:rPr>
          <w:b/>
          <w:bCs/>
        </w:rPr>
        <w:t>Dram</w:t>
      </w:r>
      <w:r>
        <w:rPr>
          <w:b/>
          <w:bCs/>
        </w:rPr>
        <w:t>e</w:t>
      </w:r>
      <w:r w:rsidRPr="00361588">
        <w:rPr>
          <w:b/>
          <w:bCs/>
        </w:rPr>
        <w:t xml:space="preserve"> SNG Maribor</w:t>
      </w:r>
    </w:p>
    <w:p w14:paraId="173D6A6E" w14:textId="52B9BBD1" w:rsidR="00361588" w:rsidRPr="00361588" w:rsidRDefault="00361588" w:rsidP="000B4579">
      <w:pPr>
        <w:rPr>
          <w:b/>
          <w:bCs/>
          <w:sz w:val="48"/>
          <w:szCs w:val="52"/>
        </w:rPr>
      </w:pPr>
      <w:r w:rsidRPr="00361588">
        <w:rPr>
          <w:b/>
          <w:bCs/>
          <w:i/>
          <w:iCs/>
          <w:sz w:val="48"/>
          <w:szCs w:val="52"/>
        </w:rPr>
        <w:t>Jutra v Dženinu</w:t>
      </w:r>
      <w:r w:rsidRPr="00361588">
        <w:rPr>
          <w:b/>
          <w:bCs/>
          <w:sz w:val="48"/>
          <w:szCs w:val="52"/>
        </w:rPr>
        <w:t xml:space="preserve"> po istoimenskem romanu Susan Abulhawa v režiji Žig</w:t>
      </w:r>
      <w:r w:rsidR="00EB39C9">
        <w:rPr>
          <w:b/>
          <w:bCs/>
          <w:sz w:val="48"/>
          <w:szCs w:val="52"/>
        </w:rPr>
        <w:t>e</w:t>
      </w:r>
      <w:r w:rsidRPr="00361588">
        <w:rPr>
          <w:b/>
          <w:bCs/>
          <w:sz w:val="48"/>
          <w:szCs w:val="52"/>
        </w:rPr>
        <w:t xml:space="preserve"> Divjak</w:t>
      </w:r>
      <w:r w:rsidR="00EB39C9">
        <w:rPr>
          <w:b/>
          <w:bCs/>
          <w:sz w:val="48"/>
          <w:szCs w:val="52"/>
        </w:rPr>
        <w:t>a</w:t>
      </w:r>
    </w:p>
    <w:p w14:paraId="3CD101BA" w14:textId="77777777" w:rsidR="00361588" w:rsidRDefault="00361588" w:rsidP="000B4579">
      <w:pPr>
        <w:rPr>
          <w:b/>
          <w:bCs/>
        </w:rPr>
      </w:pPr>
    </w:p>
    <w:p w14:paraId="524B2EAB" w14:textId="4DB935E1" w:rsidR="00A81EC2" w:rsidRPr="00361588" w:rsidRDefault="00361588" w:rsidP="000B4579">
      <w:pPr>
        <w:rPr>
          <w:b/>
          <w:bCs/>
        </w:rPr>
      </w:pPr>
      <w:r>
        <w:rPr>
          <w:b/>
          <w:bCs/>
        </w:rPr>
        <w:t xml:space="preserve">MARIBOR, 12. OKTOBER </w:t>
      </w:r>
      <w:r w:rsidR="00A81EC2">
        <w:rPr>
          <w:b/>
          <w:bCs/>
        </w:rPr>
        <w:t>–</w:t>
      </w:r>
      <w:r>
        <w:rPr>
          <w:b/>
          <w:bCs/>
        </w:rPr>
        <w:t xml:space="preserve"> </w:t>
      </w:r>
      <w:r w:rsidR="00A81EC2">
        <w:rPr>
          <w:b/>
          <w:bCs/>
        </w:rPr>
        <w:t>Drama SNG Maribor bo s</w:t>
      </w:r>
      <w:r w:rsidRPr="00361588">
        <w:rPr>
          <w:b/>
          <w:bCs/>
        </w:rPr>
        <w:t xml:space="preserve"> soboto, 17. oktobra 2026, v Dvorani Frana Žižka premier</w:t>
      </w:r>
      <w:r w:rsidR="00A81EC2">
        <w:rPr>
          <w:b/>
          <w:bCs/>
        </w:rPr>
        <w:t>no</w:t>
      </w:r>
      <w:r w:rsidRPr="00361588">
        <w:rPr>
          <w:b/>
          <w:bCs/>
        </w:rPr>
        <w:t xml:space="preserve"> uprizori</w:t>
      </w:r>
      <w:r w:rsidR="00A81EC2">
        <w:rPr>
          <w:b/>
          <w:bCs/>
        </w:rPr>
        <w:t>la</w:t>
      </w:r>
      <w:r w:rsidRPr="00361588">
        <w:rPr>
          <w:b/>
          <w:bCs/>
        </w:rPr>
        <w:t xml:space="preserve"> </w:t>
      </w:r>
      <w:r w:rsidRPr="00361588">
        <w:rPr>
          <w:b/>
          <w:bCs/>
          <w:i/>
          <w:iCs/>
        </w:rPr>
        <w:t>Jutra v Dženinu</w:t>
      </w:r>
      <w:r w:rsidRPr="00361588">
        <w:rPr>
          <w:b/>
          <w:bCs/>
        </w:rPr>
        <w:t>, ki jo po</w:t>
      </w:r>
      <w:r w:rsidR="000B4579">
        <w:rPr>
          <w:b/>
          <w:bCs/>
        </w:rPr>
        <w:t xml:space="preserve"> </w:t>
      </w:r>
      <w:r w:rsidRPr="00361588">
        <w:rPr>
          <w:b/>
          <w:bCs/>
        </w:rPr>
        <w:t xml:space="preserve">istoimenskem romanu palestinsko-ameriške pisateljice Susan Abulhawa ustvarjata režiser Žiga Divjak ter dramaturg, koreograf in </w:t>
      </w:r>
      <w:r w:rsidR="00C7207D">
        <w:rPr>
          <w:b/>
          <w:bCs/>
        </w:rPr>
        <w:t xml:space="preserve">asistent režiserja </w:t>
      </w:r>
      <w:r w:rsidRPr="00361588">
        <w:rPr>
          <w:b/>
          <w:bCs/>
        </w:rPr>
        <w:t xml:space="preserve">Gregor Zorc. </w:t>
      </w:r>
      <w:r w:rsidR="00A81EC2" w:rsidRPr="00A81EC2">
        <w:rPr>
          <w:b/>
          <w:bCs/>
        </w:rPr>
        <w:t>Igrajo</w:t>
      </w:r>
      <w:r w:rsidR="00A81EC2">
        <w:t xml:space="preserve"> </w:t>
      </w:r>
      <w:r w:rsidR="00A81EC2" w:rsidRPr="00361588">
        <w:rPr>
          <w:b/>
          <w:bCs/>
        </w:rPr>
        <w:t>Gaja Filač, Minca Lorenci, Mateja Pucko, Mirjana Šajinović, Kristijan Ostanek, Vladimir Vlaškalić in Iztok Drabik Jug</w:t>
      </w:r>
      <w:r w:rsidR="00A81EC2">
        <w:rPr>
          <w:b/>
          <w:bCs/>
        </w:rPr>
        <w:t xml:space="preserve"> </w:t>
      </w:r>
      <w:r w:rsidR="00C7207D">
        <w:rPr>
          <w:b/>
          <w:bCs/>
        </w:rPr>
        <w:t>(</w:t>
      </w:r>
      <w:r w:rsidR="00A81EC2">
        <w:rPr>
          <w:b/>
          <w:bCs/>
        </w:rPr>
        <w:t>k. g</w:t>
      </w:r>
      <w:r w:rsidR="00C7207D">
        <w:rPr>
          <w:b/>
          <w:bCs/>
        </w:rPr>
        <w:t>)</w:t>
      </w:r>
      <w:r w:rsidR="00A81EC2">
        <w:rPr>
          <w:b/>
          <w:bCs/>
        </w:rPr>
        <w:t>.</w:t>
      </w:r>
    </w:p>
    <w:p w14:paraId="22D934B4" w14:textId="77777777" w:rsidR="00A81EC2" w:rsidRPr="00361588" w:rsidRDefault="00A81EC2" w:rsidP="000B4579">
      <w:pPr>
        <w:rPr>
          <w:b/>
          <w:bCs/>
        </w:rPr>
      </w:pPr>
    </w:p>
    <w:p w14:paraId="79BDFE3B" w14:textId="77777777" w:rsidR="00361588" w:rsidRDefault="00361588" w:rsidP="000B4579">
      <w:r w:rsidRPr="00361588">
        <w:t xml:space="preserve">Roman </w:t>
      </w:r>
      <w:r w:rsidRPr="00361588">
        <w:rPr>
          <w:i/>
          <w:iCs/>
        </w:rPr>
        <w:t>Jutra v Dženinu</w:t>
      </w:r>
      <w:r w:rsidRPr="00361588">
        <w:t xml:space="preserve"> (</w:t>
      </w:r>
      <w:r w:rsidRPr="00361588">
        <w:rPr>
          <w:i/>
          <w:iCs/>
        </w:rPr>
        <w:t>Mornings in Jenin</w:t>
      </w:r>
      <w:r w:rsidRPr="00361588">
        <w:t xml:space="preserve">) palestinsko-ameriške pisateljice Susan Abulhawa, prvič objavljen leta 2006 pod naslovom </w:t>
      </w:r>
      <w:r w:rsidRPr="00361588">
        <w:rPr>
          <w:i/>
          <w:iCs/>
        </w:rPr>
        <w:t>The Scar of David</w:t>
      </w:r>
      <w:r w:rsidRPr="00361588">
        <w:t xml:space="preserve"> in leta 2010 v predelani različici pod današnjim naslovom, velja za eno najodmevnejših literarnih pripovedi o palestinski zgodovinski izkušnji. Skozi usodo družine Abulhedža spremlja več desetletij palestinske zgodovine, od nakbe leta 1948, ko je bilo z domov pregnanih več sto tisoč Palestincev, do dogodkov v begunskem taborišču Dženin leta 2002.</w:t>
      </w:r>
    </w:p>
    <w:p w14:paraId="027782F6" w14:textId="77777777" w:rsidR="00C7207D" w:rsidRPr="00361588" w:rsidRDefault="00C7207D" w:rsidP="000B4579"/>
    <w:p w14:paraId="08CF170C" w14:textId="77777777" w:rsidR="00361588" w:rsidRDefault="00361588" w:rsidP="000B4579">
      <w:r w:rsidRPr="00361588">
        <w:t>V središču pripovedi je Amal, deklica, rojena v begunskem taborišču, katere življenje določajo izguba doma, razseljevanje, nasilje in hrepenenje po pripadnosti. Toda roman ni zgolj kronika trpljenja in zgodovinskih krivic. Je tudi pripoved o družinskih vezeh, ljubezni, prijateljstvu, spominu in vztrajnosti ljudi, ki si kljub okoliščinam, na katere nimajo vpliva, prizadevajo ohraniti lastno dostojanstvo in možnost svobodne izbire.</w:t>
      </w:r>
    </w:p>
    <w:p w14:paraId="0168E61F" w14:textId="77777777" w:rsidR="00C7207D" w:rsidRPr="00361588" w:rsidRDefault="00C7207D" w:rsidP="000B4579"/>
    <w:p w14:paraId="0CBFA25A" w14:textId="77777777" w:rsidR="00361588" w:rsidRDefault="00361588" w:rsidP="000B4579">
      <w:r w:rsidRPr="00361588">
        <w:t>Režiser Žiga Divjak, eden najprepoznavnejših ustvarjalcev družbeno angažiranega gledališča pri nas, se tudi v novi uprizoritvi posveča posameznikom, katerih življenja usodno zaznamujejo širše družbene in politične okoliščine. Skupaj z dolgoletnim ustvarjalnim sodelavcem Gregorjem Zorcem sta iskala gledališki jezik, ki bi palestinsko izkušnjo približal občinstvu, ne da bi si jo prisvajala ali jo reducirala na podobe trpljenja.</w:t>
      </w:r>
    </w:p>
    <w:p w14:paraId="3355BB79" w14:textId="77777777" w:rsidR="000B4579" w:rsidRPr="00361588" w:rsidRDefault="000B4579" w:rsidP="000B4579"/>
    <w:p w14:paraId="2EC3FFD5" w14:textId="32372AA3" w:rsidR="00361588" w:rsidRDefault="00361588" w:rsidP="000B4579">
      <w:r w:rsidRPr="00361588">
        <w:t>»</w:t>
      </w:r>
      <w:r w:rsidRPr="00C7207D">
        <w:rPr>
          <w:i/>
          <w:iCs/>
        </w:rPr>
        <w:t>Po eni strani to ni naša zgodba in človek se sooča s celim kupom vprašanj reprezentacije in problemov izkoriščanja tragičnih zgodb za gledališki učinek</w:t>
      </w:r>
      <w:r w:rsidRPr="00361588">
        <w:t>,« pojasnjuje Divjak. Kot poudarja, so Palestinci v zahodni percepciji prepogosto ujeti med dve skrajni podobi – nemočne žrtve in teroriste. Prav razmislek o tem, kdo ima pravico do glasu in pod kakšnimi pogoji je njegovo trpljenje prepoznano, je usmerjal nastajanje predstave.</w:t>
      </w:r>
    </w:p>
    <w:p w14:paraId="28608CFA" w14:textId="77777777" w:rsidR="00C7207D" w:rsidRPr="00361588" w:rsidRDefault="00C7207D" w:rsidP="000B4579"/>
    <w:p w14:paraId="4A21F082" w14:textId="773EC48B" w:rsidR="00361588" w:rsidRDefault="00361588" w:rsidP="000B4579">
      <w:r w:rsidRPr="00361588">
        <w:t>Odločitev ustvarjalcev je bila, da romana ne prenesejo na oder kot klasično dramatizacijo, temveč da v središče gledališkega dogodka postavijo samo knjigo in dejanje branja. Gledališka uprizoritev tako izhaja iz neposrednega srečanja z literarnim besedilom, ki postane izhodišče za razmislek o zgodovini, sedanjosti in našem odnosu do dogajanja v Palestini.</w:t>
      </w:r>
      <w:r w:rsidR="00C7207D">
        <w:t xml:space="preserve"> </w:t>
      </w:r>
      <w:r w:rsidRPr="00361588">
        <w:t>»</w:t>
      </w:r>
      <w:r w:rsidRPr="00C7207D">
        <w:rPr>
          <w:i/>
          <w:iCs/>
        </w:rPr>
        <w:t xml:space="preserve">Zgodba, ki jo roman </w:t>
      </w:r>
      <w:r w:rsidRPr="00C7207D">
        <w:t>Jutra v Dženinu</w:t>
      </w:r>
      <w:r w:rsidRPr="00C7207D">
        <w:rPr>
          <w:i/>
          <w:iCs/>
        </w:rPr>
        <w:t xml:space="preserve"> pripoveduje, nima konca, traja. Čedalje siloviteje,« </w:t>
      </w:r>
      <w:r w:rsidRPr="00C7207D">
        <w:t xml:space="preserve">poudarja Gregor Zorc. Prav dejstvo, da dogodkov, o katerih pripoveduje roman, ni mogoče razumeti kot zaključenega zgodovinskega poglavja, je bistveno </w:t>
      </w:r>
      <w:r w:rsidRPr="00C7207D">
        <w:lastRenderedPageBreak/>
        <w:t>zaznamovalo ustvarjalni proces</w:t>
      </w:r>
      <w:r w:rsidRPr="00C7207D">
        <w:rPr>
          <w:i/>
          <w:iCs/>
        </w:rPr>
        <w:t>. »V nekem trenutku, potem ko sva se od romana že nekajkrat poslovila, sva se odločila, da ga dobesedno prineseva na oder. Da prineseva na oder konkretno knjigo, ki postane motor odrskega dogajanja in nas v prvi vrsti ustoliči kot bralce</w:t>
      </w:r>
      <w:r w:rsidRPr="00361588">
        <w:t>.«</w:t>
      </w:r>
    </w:p>
    <w:p w14:paraId="4B229E6A" w14:textId="77777777" w:rsidR="00C7207D" w:rsidRPr="00361588" w:rsidRDefault="00C7207D" w:rsidP="000B4579"/>
    <w:p w14:paraId="2F199EA7" w14:textId="6ED4EF5C" w:rsidR="00361588" w:rsidRDefault="00361588" w:rsidP="000B4579">
      <w:r w:rsidRPr="00361588">
        <w:t>Uprizoritev se ne ustavlja pri pripovedovanju palestinske zgodovine, temveč odpira tudi vprašanja našega dojemanja nasilja, odgovornosti in selektivnega sočutja.</w:t>
      </w:r>
      <w:r w:rsidR="00C7207D">
        <w:t xml:space="preserve"> </w:t>
      </w:r>
      <w:r w:rsidRPr="00361588">
        <w:t>»</w:t>
      </w:r>
      <w:r w:rsidRPr="00C7207D">
        <w:rPr>
          <w:i/>
          <w:iCs/>
        </w:rPr>
        <w:t>Roman poskušamo prebrati skozi vprašanje, pod kakšnimi pogoji je Zahod pripravljen Palestincu priznati človeškost. Zakaj nas njegovo trpljenje gane, dokler ostaja tiho in nemočno, ko pa se izrazi kot jeza, odpor ali politična zahteva, naše sočutje in razumevanje nenadoma izgineta</w:t>
      </w:r>
      <w:r w:rsidRPr="00361588">
        <w:t>?« se sprašuje Divjak.</w:t>
      </w:r>
    </w:p>
    <w:p w14:paraId="45D64868" w14:textId="77777777" w:rsidR="00C7207D" w:rsidRPr="00361588" w:rsidRDefault="00C7207D" w:rsidP="000B4579"/>
    <w:p w14:paraId="04E8313B" w14:textId="77777777" w:rsidR="00361588" w:rsidRDefault="00361588" w:rsidP="000B4579">
      <w:r w:rsidRPr="00361588">
        <w:t>Predstava tako gledalca ne postavlja zgolj pred zgodovino neke družine in naroda, ampak tudi pred vprašanje lastnega položaja opazovalca. Kako razumemo podobe nasilja, ki nas vsakodnevno dosegajo prek medijev? Kdaj se ob trpljenju drugih ustavimo in kdaj ga sprejmemo kot še eno novico? In kaj pomeni vztrajati pri človečnosti v svetu, v katerem se zdi, da je pravica do nje vse pogosteje odvisna od političnih in družbenih okoliščin?</w:t>
      </w:r>
    </w:p>
    <w:p w14:paraId="2986CE64" w14:textId="77777777" w:rsidR="000B4579" w:rsidRPr="00361588" w:rsidRDefault="000B4579" w:rsidP="000B4579"/>
    <w:p w14:paraId="0E533F06" w14:textId="77777777" w:rsidR="00361588" w:rsidRPr="00361588" w:rsidRDefault="00361588" w:rsidP="000B4579">
      <w:r w:rsidRPr="00361588">
        <w:t xml:space="preserve">Uprizoritev </w:t>
      </w:r>
      <w:r w:rsidRPr="00361588">
        <w:rPr>
          <w:i/>
          <w:iCs/>
        </w:rPr>
        <w:t>Jutra v Dženinu</w:t>
      </w:r>
      <w:r w:rsidRPr="00361588">
        <w:t xml:space="preserve"> režira Žiga Divjak, dramaturg, koreograf in asistent režiserja je Gregor Zorc. Scenografijo podpisuje Igor Vasiljev, kostumografijo Tina Pavlović, avtor glasbe je Blaž Gracar, oblikovalec svetlobe Borut Bučinel, lektorica pa Hana Podjed.</w:t>
      </w:r>
    </w:p>
    <w:p w14:paraId="5CD72346" w14:textId="77777777" w:rsidR="00E2111B" w:rsidRPr="0096741E" w:rsidRDefault="00E2111B" w:rsidP="000B4579">
      <w:pPr>
        <w:jc w:val="left"/>
        <w:rPr>
          <w:rFonts w:cs="Times New Roman"/>
          <w:szCs w:val="24"/>
        </w:rPr>
      </w:pPr>
    </w:p>
    <w:p w14:paraId="44711277" w14:textId="77777777" w:rsidR="00E2111B" w:rsidRDefault="00E2111B" w:rsidP="000B4579">
      <w:pPr>
        <w:jc w:val="left"/>
        <w:rPr>
          <w:rFonts w:cs="Times New Roman"/>
          <w:szCs w:val="24"/>
        </w:rPr>
      </w:pPr>
      <w:r w:rsidRPr="0096741E">
        <w:rPr>
          <w:rFonts w:cs="Times New Roman"/>
          <w:szCs w:val="24"/>
        </w:rPr>
        <w:t>###</w:t>
      </w:r>
    </w:p>
    <w:p w14:paraId="654E8BCF" w14:textId="77777777" w:rsidR="00E2111B" w:rsidRDefault="00E2111B" w:rsidP="00E2111B">
      <w:pPr>
        <w:tabs>
          <w:tab w:val="left" w:pos="3261"/>
        </w:tabs>
        <w:rPr>
          <w:rFonts w:cs="Times New Roman"/>
        </w:rPr>
      </w:pPr>
    </w:p>
    <w:p w14:paraId="40DE377F" w14:textId="1B8F58CE" w:rsidR="00E2111B" w:rsidRDefault="00E2111B" w:rsidP="00E2111B">
      <w:pPr>
        <w:tabs>
          <w:tab w:val="left" w:pos="3261"/>
        </w:tabs>
        <w:rPr>
          <w:rFonts w:cs="Times New Roman"/>
        </w:rPr>
      </w:pPr>
      <w:r w:rsidRPr="00F22BE5">
        <w:rPr>
          <w:rFonts w:cs="Times New Roman"/>
        </w:rPr>
        <w:t>Uredništva prosimo, da akreditirajo novinarje, ki bodo poročali o uprizoritvi.</w:t>
      </w:r>
    </w:p>
    <w:p w14:paraId="2803DBEE" w14:textId="77777777" w:rsidR="00E2111B" w:rsidRPr="00F22BE5" w:rsidRDefault="00E2111B" w:rsidP="00E2111B">
      <w:pPr>
        <w:tabs>
          <w:tab w:val="left" w:pos="3261"/>
        </w:tabs>
        <w:rPr>
          <w:rFonts w:cs="Times New Roman"/>
        </w:rPr>
      </w:pPr>
    </w:p>
    <w:p w14:paraId="3718F64E" w14:textId="77777777" w:rsidR="00E2111B" w:rsidRPr="0096741E" w:rsidRDefault="00E2111B" w:rsidP="00E2111B">
      <w:pPr>
        <w:tabs>
          <w:tab w:val="left" w:pos="3261"/>
        </w:tabs>
        <w:rPr>
          <w:rFonts w:cs="Times New Roman"/>
          <w:szCs w:val="24"/>
        </w:rPr>
      </w:pPr>
      <w:r w:rsidRPr="0096741E">
        <w:rPr>
          <w:rFonts w:cs="Times New Roman"/>
          <w:b/>
          <w:szCs w:val="24"/>
        </w:rPr>
        <w:t>Fotografije za medije</w:t>
      </w:r>
      <w:r w:rsidRPr="0096741E">
        <w:rPr>
          <w:rFonts w:cs="Times New Roman"/>
          <w:szCs w:val="24"/>
        </w:rPr>
        <w:t xml:space="preserve"> so na voljo v spletnem medijskem središču.</w:t>
      </w:r>
    </w:p>
    <w:p w14:paraId="53ADD4B1" w14:textId="4629F41A" w:rsidR="00E2111B" w:rsidRDefault="00B77506" w:rsidP="00E2111B">
      <w:pPr>
        <w:tabs>
          <w:tab w:val="left" w:pos="3261"/>
        </w:tabs>
        <w:rPr>
          <w:rFonts w:cs="Times New Roman"/>
          <w:szCs w:val="24"/>
        </w:rPr>
      </w:pPr>
      <w:r w:rsidRPr="00B77506">
        <w:rPr>
          <w:rFonts w:cs="Times New Roman"/>
          <w:szCs w:val="24"/>
        </w:rPr>
        <w:t>https://www.sng-mb.si/2026/10/12/jutra-v-dzeninu/</w:t>
      </w:r>
    </w:p>
    <w:p w14:paraId="4EC579A5" w14:textId="4214B651" w:rsidR="00E2111B" w:rsidRPr="0096741E" w:rsidRDefault="00E2111B" w:rsidP="00E2111B">
      <w:pPr>
        <w:tabs>
          <w:tab w:val="left" w:pos="3261"/>
        </w:tabs>
        <w:rPr>
          <w:rFonts w:cs="Times New Roman"/>
          <w:b/>
          <w:bCs/>
          <w:szCs w:val="24"/>
        </w:rPr>
      </w:pPr>
      <w:r w:rsidRPr="0096741E">
        <w:rPr>
          <w:rFonts w:cs="Times New Roman"/>
          <w:b/>
          <w:bCs/>
          <w:szCs w:val="24"/>
        </w:rPr>
        <w:t xml:space="preserve">Foto: </w:t>
      </w:r>
      <w:r w:rsidR="00B77506">
        <w:rPr>
          <w:rFonts w:cs="Times New Roman"/>
          <w:b/>
          <w:bCs/>
          <w:szCs w:val="24"/>
        </w:rPr>
        <w:t>Peter Giodani</w:t>
      </w:r>
    </w:p>
    <w:p w14:paraId="08D885A3" w14:textId="77777777" w:rsidR="00E2111B" w:rsidRPr="0096741E" w:rsidRDefault="00E2111B" w:rsidP="00E2111B">
      <w:pPr>
        <w:rPr>
          <w:rFonts w:cs="Times New Roman"/>
          <w:szCs w:val="24"/>
        </w:rPr>
      </w:pPr>
    </w:p>
    <w:p w14:paraId="758B77C2" w14:textId="77777777" w:rsidR="00E2111B" w:rsidRPr="0096741E" w:rsidRDefault="00E2111B" w:rsidP="00E2111B">
      <w:pPr>
        <w:rPr>
          <w:rFonts w:cs="Times New Roman"/>
          <w:szCs w:val="24"/>
        </w:rPr>
      </w:pPr>
      <w:r w:rsidRPr="0096741E">
        <w:rPr>
          <w:rFonts w:cs="Times New Roman"/>
          <w:szCs w:val="24"/>
        </w:rPr>
        <w:t>dodatne informacije</w:t>
      </w:r>
    </w:p>
    <w:p w14:paraId="027E3A80" w14:textId="77777777" w:rsidR="00E2111B" w:rsidRPr="0096741E" w:rsidRDefault="00E2111B" w:rsidP="00E2111B">
      <w:pPr>
        <w:rPr>
          <w:rFonts w:cs="Times New Roman"/>
          <w:szCs w:val="24"/>
        </w:rPr>
      </w:pPr>
      <w:r w:rsidRPr="0096741E">
        <w:rPr>
          <w:rFonts w:cs="Times New Roman"/>
          <w:szCs w:val="24"/>
        </w:rPr>
        <w:t>Alan Kavčič</w:t>
      </w:r>
    </w:p>
    <w:p w14:paraId="3F96FF11" w14:textId="77777777" w:rsidR="00E2111B" w:rsidRPr="0096741E" w:rsidRDefault="00E2111B" w:rsidP="00E2111B">
      <w:pPr>
        <w:rPr>
          <w:rFonts w:cs="Times New Roman"/>
          <w:szCs w:val="24"/>
        </w:rPr>
      </w:pPr>
      <w:r w:rsidRPr="0096741E">
        <w:rPr>
          <w:rFonts w:cs="Times New Roman"/>
          <w:szCs w:val="24"/>
        </w:rPr>
        <w:t>041 697 121</w:t>
      </w:r>
    </w:p>
    <w:p w14:paraId="1EC3FC5B" w14:textId="77777777" w:rsidR="00E2111B" w:rsidRPr="0096741E" w:rsidRDefault="00E2111B" w:rsidP="00E2111B">
      <w:pPr>
        <w:rPr>
          <w:rFonts w:cs="Times New Roman"/>
          <w:szCs w:val="24"/>
        </w:rPr>
      </w:pPr>
    </w:p>
    <w:p w14:paraId="38D7CC5E" w14:textId="7C338CE8" w:rsidR="008E6150" w:rsidRPr="00361588" w:rsidRDefault="008E6150" w:rsidP="00361588"/>
    <w:sectPr w:rsidR="008E6150" w:rsidRPr="00361588" w:rsidSect="00361588">
      <w:headerReference w:type="default" r:id="rId6"/>
      <w:pgSz w:w="11906" w:h="16838"/>
      <w:pgMar w:top="2268" w:right="170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B1FCCF" w14:textId="77777777" w:rsidR="007B3393" w:rsidRDefault="007B3393" w:rsidP="00361588">
      <w:r>
        <w:separator/>
      </w:r>
    </w:p>
  </w:endnote>
  <w:endnote w:type="continuationSeparator" w:id="0">
    <w:p w14:paraId="0FE05070" w14:textId="77777777" w:rsidR="007B3393" w:rsidRDefault="007B3393" w:rsidP="003615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Vrinda">
    <w:panose1 w:val="00000400000000000000"/>
    <w:charset w:val="00"/>
    <w:family w:val="swiss"/>
    <w:pitch w:val="variable"/>
    <w:sig w:usb0="00010003" w:usb1="00000000" w:usb2="00000000" w:usb3="00000000" w:csb0="00000001"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855550" w14:textId="77777777" w:rsidR="007B3393" w:rsidRDefault="007B3393" w:rsidP="00361588">
      <w:r>
        <w:separator/>
      </w:r>
    </w:p>
  </w:footnote>
  <w:footnote w:type="continuationSeparator" w:id="0">
    <w:p w14:paraId="0183C96E" w14:textId="77777777" w:rsidR="007B3393" w:rsidRDefault="007B3393" w:rsidP="003615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E496C9" w14:textId="1DCF11EE" w:rsidR="00361588" w:rsidRDefault="00361588">
    <w:pPr>
      <w:pStyle w:val="Glava"/>
    </w:pPr>
    <w:r>
      <w:rPr>
        <w:noProof/>
      </w:rPr>
      <w:drawing>
        <wp:inline distT="0" distB="0" distL="0" distR="0" wp14:anchorId="2BEFA0BE" wp14:editId="22F6653A">
          <wp:extent cx="1085215" cy="646430"/>
          <wp:effectExtent l="0" t="0" r="635" b="1270"/>
          <wp:docPr id="44334655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85215" cy="646430"/>
                  </a:xfrm>
                  <a:prstGeom prst="rect">
                    <a:avLst/>
                  </a:prstGeom>
                  <a:noFill/>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1588"/>
    <w:rsid w:val="000B4579"/>
    <w:rsid w:val="000F706F"/>
    <w:rsid w:val="00210CE8"/>
    <w:rsid w:val="00361588"/>
    <w:rsid w:val="00475003"/>
    <w:rsid w:val="00491635"/>
    <w:rsid w:val="005D691F"/>
    <w:rsid w:val="00694B24"/>
    <w:rsid w:val="006A1A83"/>
    <w:rsid w:val="006A3843"/>
    <w:rsid w:val="007B3393"/>
    <w:rsid w:val="00870480"/>
    <w:rsid w:val="008E6150"/>
    <w:rsid w:val="00A81EC2"/>
    <w:rsid w:val="00B22093"/>
    <w:rsid w:val="00B5457F"/>
    <w:rsid w:val="00B77506"/>
    <w:rsid w:val="00C7207D"/>
    <w:rsid w:val="00D22A45"/>
    <w:rsid w:val="00DE1569"/>
    <w:rsid w:val="00E2111B"/>
    <w:rsid w:val="00EB39C9"/>
    <w:rsid w:val="00FC3522"/>
  </w:rsids>
  <m:mathPr>
    <m:mathFont m:val="Cambria Math"/>
    <m:brkBin m:val="before"/>
    <m:brkBinSub m:val="--"/>
    <m:smallFrac m:val="0"/>
    <m:dispDef/>
    <m:lMargin m:val="0"/>
    <m:rMargin m:val="0"/>
    <m:defJc m:val="centerGroup"/>
    <m:wrapIndent m:val="1440"/>
    <m:intLim m:val="subSup"/>
    <m:naryLim m:val="undOvr"/>
  </m:mathPr>
  <w:themeFontLang w:val="sl-SI" w:bidi="as-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18E2BA"/>
  <w15:chartTrackingRefBased/>
  <w15:docId w15:val="{D02E986D-08AD-47ED-99A2-94FF25AF62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30"/>
        <w:lang w:val="sl-SI" w:eastAsia="en-US" w:bidi="as-IN"/>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1588"/>
    <w:pPr>
      <w:spacing w:after="0" w:line="240" w:lineRule="auto"/>
      <w:jc w:val="both"/>
    </w:pPr>
    <w:rPr>
      <w:rFonts w:ascii="Times New Roman" w:hAnsi="Times New Roman"/>
    </w:rPr>
  </w:style>
  <w:style w:type="paragraph" w:styleId="Naslov1">
    <w:name w:val="heading 1"/>
    <w:basedOn w:val="Navaden"/>
    <w:next w:val="Navaden"/>
    <w:link w:val="Naslov1Znak"/>
    <w:uiPriority w:val="9"/>
    <w:qFormat/>
    <w:rsid w:val="00361588"/>
    <w:pPr>
      <w:keepNext/>
      <w:keepLines/>
      <w:spacing w:before="360" w:after="80"/>
      <w:outlineLvl w:val="0"/>
    </w:pPr>
    <w:rPr>
      <w:rFonts w:asciiTheme="majorHAnsi" w:eastAsiaTheme="majorEastAsia" w:hAnsiTheme="majorHAnsi" w:cstheme="majorBidi"/>
      <w:color w:val="2F5496" w:themeColor="accent1" w:themeShade="BF"/>
      <w:sz w:val="40"/>
      <w:szCs w:val="50"/>
    </w:rPr>
  </w:style>
  <w:style w:type="paragraph" w:styleId="Naslov2">
    <w:name w:val="heading 2"/>
    <w:basedOn w:val="Navaden"/>
    <w:next w:val="Navaden"/>
    <w:link w:val="Naslov2Znak"/>
    <w:uiPriority w:val="9"/>
    <w:semiHidden/>
    <w:unhideWhenUsed/>
    <w:qFormat/>
    <w:rsid w:val="00361588"/>
    <w:pPr>
      <w:keepNext/>
      <w:keepLines/>
      <w:spacing w:before="160" w:after="80"/>
      <w:outlineLvl w:val="1"/>
    </w:pPr>
    <w:rPr>
      <w:rFonts w:asciiTheme="majorHAnsi" w:eastAsiaTheme="majorEastAsia" w:hAnsiTheme="majorHAnsi" w:cstheme="majorBidi"/>
      <w:color w:val="2F5496" w:themeColor="accent1" w:themeShade="BF"/>
      <w:sz w:val="32"/>
      <w:szCs w:val="40"/>
    </w:rPr>
  </w:style>
  <w:style w:type="paragraph" w:styleId="Naslov3">
    <w:name w:val="heading 3"/>
    <w:basedOn w:val="Navaden"/>
    <w:next w:val="Navaden"/>
    <w:link w:val="Naslov3Znak"/>
    <w:uiPriority w:val="9"/>
    <w:semiHidden/>
    <w:unhideWhenUsed/>
    <w:qFormat/>
    <w:rsid w:val="00361588"/>
    <w:pPr>
      <w:keepNext/>
      <w:keepLines/>
      <w:spacing w:before="160" w:after="80"/>
      <w:outlineLvl w:val="2"/>
    </w:pPr>
    <w:rPr>
      <w:rFonts w:eastAsiaTheme="majorEastAsia" w:cstheme="majorBidi"/>
      <w:color w:val="2F5496" w:themeColor="accent1" w:themeShade="BF"/>
      <w:sz w:val="28"/>
      <w:szCs w:val="35"/>
    </w:rPr>
  </w:style>
  <w:style w:type="paragraph" w:styleId="Naslov4">
    <w:name w:val="heading 4"/>
    <w:basedOn w:val="Navaden"/>
    <w:next w:val="Navaden"/>
    <w:link w:val="Naslov4Znak"/>
    <w:uiPriority w:val="9"/>
    <w:semiHidden/>
    <w:unhideWhenUsed/>
    <w:qFormat/>
    <w:rsid w:val="00361588"/>
    <w:pPr>
      <w:keepNext/>
      <w:keepLines/>
      <w:spacing w:before="80" w:after="40"/>
      <w:outlineLvl w:val="3"/>
    </w:pPr>
    <w:rPr>
      <w:rFonts w:eastAsiaTheme="majorEastAsia" w:cstheme="majorBidi"/>
      <w:i/>
      <w:iCs/>
      <w:color w:val="2F5496" w:themeColor="accent1" w:themeShade="BF"/>
    </w:rPr>
  </w:style>
  <w:style w:type="paragraph" w:styleId="Naslov5">
    <w:name w:val="heading 5"/>
    <w:basedOn w:val="Navaden"/>
    <w:next w:val="Navaden"/>
    <w:link w:val="Naslov5Znak"/>
    <w:uiPriority w:val="9"/>
    <w:semiHidden/>
    <w:unhideWhenUsed/>
    <w:qFormat/>
    <w:rsid w:val="00361588"/>
    <w:pPr>
      <w:keepNext/>
      <w:keepLines/>
      <w:spacing w:before="80" w:after="40"/>
      <w:outlineLvl w:val="4"/>
    </w:pPr>
    <w:rPr>
      <w:rFonts w:eastAsiaTheme="majorEastAsia" w:cstheme="majorBidi"/>
      <w:color w:val="2F5496" w:themeColor="accent1" w:themeShade="BF"/>
    </w:rPr>
  </w:style>
  <w:style w:type="paragraph" w:styleId="Naslov6">
    <w:name w:val="heading 6"/>
    <w:basedOn w:val="Navaden"/>
    <w:next w:val="Navaden"/>
    <w:link w:val="Naslov6Znak"/>
    <w:uiPriority w:val="9"/>
    <w:semiHidden/>
    <w:unhideWhenUsed/>
    <w:qFormat/>
    <w:rsid w:val="00361588"/>
    <w:pPr>
      <w:keepNext/>
      <w:keepLines/>
      <w:spacing w:before="4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361588"/>
    <w:pPr>
      <w:keepNext/>
      <w:keepLines/>
      <w:spacing w:before="4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361588"/>
    <w:pPr>
      <w:keepNext/>
      <w:keepLines/>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361588"/>
    <w:pPr>
      <w:keepNext/>
      <w:keepLines/>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361588"/>
    <w:rPr>
      <w:rFonts w:asciiTheme="majorHAnsi" w:eastAsiaTheme="majorEastAsia" w:hAnsiTheme="majorHAnsi" w:cstheme="majorBidi"/>
      <w:color w:val="2F5496" w:themeColor="accent1" w:themeShade="BF"/>
      <w:sz w:val="40"/>
      <w:szCs w:val="50"/>
    </w:rPr>
  </w:style>
  <w:style w:type="character" w:customStyle="1" w:styleId="Naslov2Znak">
    <w:name w:val="Naslov 2 Znak"/>
    <w:basedOn w:val="Privzetapisavaodstavka"/>
    <w:link w:val="Naslov2"/>
    <w:uiPriority w:val="9"/>
    <w:semiHidden/>
    <w:rsid w:val="00361588"/>
    <w:rPr>
      <w:rFonts w:asciiTheme="majorHAnsi" w:eastAsiaTheme="majorEastAsia" w:hAnsiTheme="majorHAnsi" w:cstheme="majorBidi"/>
      <w:color w:val="2F5496" w:themeColor="accent1" w:themeShade="BF"/>
      <w:sz w:val="32"/>
      <w:szCs w:val="40"/>
    </w:rPr>
  </w:style>
  <w:style w:type="character" w:customStyle="1" w:styleId="Naslov3Znak">
    <w:name w:val="Naslov 3 Znak"/>
    <w:basedOn w:val="Privzetapisavaodstavka"/>
    <w:link w:val="Naslov3"/>
    <w:uiPriority w:val="9"/>
    <w:semiHidden/>
    <w:rsid w:val="00361588"/>
    <w:rPr>
      <w:rFonts w:eastAsiaTheme="majorEastAsia" w:cstheme="majorBidi"/>
      <w:color w:val="2F5496" w:themeColor="accent1" w:themeShade="BF"/>
      <w:sz w:val="28"/>
      <w:szCs w:val="35"/>
    </w:rPr>
  </w:style>
  <w:style w:type="character" w:customStyle="1" w:styleId="Naslov4Znak">
    <w:name w:val="Naslov 4 Znak"/>
    <w:basedOn w:val="Privzetapisavaodstavka"/>
    <w:link w:val="Naslov4"/>
    <w:uiPriority w:val="9"/>
    <w:semiHidden/>
    <w:rsid w:val="00361588"/>
    <w:rPr>
      <w:rFonts w:eastAsiaTheme="majorEastAsia" w:cstheme="majorBidi"/>
      <w:i/>
      <w:iCs/>
      <w:color w:val="2F5496" w:themeColor="accent1" w:themeShade="BF"/>
    </w:rPr>
  </w:style>
  <w:style w:type="character" w:customStyle="1" w:styleId="Naslov5Znak">
    <w:name w:val="Naslov 5 Znak"/>
    <w:basedOn w:val="Privzetapisavaodstavka"/>
    <w:link w:val="Naslov5"/>
    <w:uiPriority w:val="9"/>
    <w:semiHidden/>
    <w:rsid w:val="00361588"/>
    <w:rPr>
      <w:rFonts w:eastAsiaTheme="majorEastAsia" w:cstheme="majorBidi"/>
      <w:color w:val="2F5496" w:themeColor="accent1" w:themeShade="BF"/>
    </w:rPr>
  </w:style>
  <w:style w:type="character" w:customStyle="1" w:styleId="Naslov6Znak">
    <w:name w:val="Naslov 6 Znak"/>
    <w:basedOn w:val="Privzetapisavaodstavka"/>
    <w:link w:val="Naslov6"/>
    <w:uiPriority w:val="9"/>
    <w:semiHidden/>
    <w:rsid w:val="00361588"/>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361588"/>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361588"/>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361588"/>
    <w:rPr>
      <w:rFonts w:eastAsiaTheme="majorEastAsia" w:cstheme="majorBidi"/>
      <w:color w:val="272727" w:themeColor="text1" w:themeTint="D8"/>
    </w:rPr>
  </w:style>
  <w:style w:type="paragraph" w:styleId="Naslov">
    <w:name w:val="Title"/>
    <w:basedOn w:val="Navaden"/>
    <w:next w:val="Navaden"/>
    <w:link w:val="NaslovZnak"/>
    <w:uiPriority w:val="10"/>
    <w:qFormat/>
    <w:rsid w:val="00361588"/>
    <w:pPr>
      <w:spacing w:after="80"/>
      <w:contextualSpacing/>
    </w:pPr>
    <w:rPr>
      <w:rFonts w:asciiTheme="majorHAnsi" w:eastAsiaTheme="majorEastAsia" w:hAnsiTheme="majorHAnsi" w:cstheme="majorBidi"/>
      <w:spacing w:val="-10"/>
      <w:kern w:val="28"/>
      <w:sz w:val="56"/>
      <w:szCs w:val="71"/>
    </w:rPr>
  </w:style>
  <w:style w:type="character" w:customStyle="1" w:styleId="NaslovZnak">
    <w:name w:val="Naslov Znak"/>
    <w:basedOn w:val="Privzetapisavaodstavka"/>
    <w:link w:val="Naslov"/>
    <w:uiPriority w:val="10"/>
    <w:rsid w:val="00361588"/>
    <w:rPr>
      <w:rFonts w:asciiTheme="majorHAnsi" w:eastAsiaTheme="majorEastAsia" w:hAnsiTheme="majorHAnsi" w:cstheme="majorBidi"/>
      <w:spacing w:val="-10"/>
      <w:kern w:val="28"/>
      <w:sz w:val="56"/>
      <w:szCs w:val="71"/>
    </w:rPr>
  </w:style>
  <w:style w:type="paragraph" w:styleId="Podnaslov">
    <w:name w:val="Subtitle"/>
    <w:basedOn w:val="Navaden"/>
    <w:next w:val="Navaden"/>
    <w:link w:val="PodnaslovZnak"/>
    <w:uiPriority w:val="11"/>
    <w:qFormat/>
    <w:rsid w:val="00361588"/>
    <w:pPr>
      <w:numPr>
        <w:ilvl w:val="1"/>
      </w:numPr>
    </w:pPr>
    <w:rPr>
      <w:rFonts w:eastAsiaTheme="majorEastAsia" w:cstheme="majorBidi"/>
      <w:color w:val="595959" w:themeColor="text1" w:themeTint="A6"/>
      <w:spacing w:val="15"/>
      <w:sz w:val="28"/>
      <w:szCs w:val="35"/>
    </w:rPr>
  </w:style>
  <w:style w:type="character" w:customStyle="1" w:styleId="PodnaslovZnak">
    <w:name w:val="Podnaslov Znak"/>
    <w:basedOn w:val="Privzetapisavaodstavka"/>
    <w:link w:val="Podnaslov"/>
    <w:uiPriority w:val="11"/>
    <w:rsid w:val="00361588"/>
    <w:rPr>
      <w:rFonts w:eastAsiaTheme="majorEastAsia" w:cstheme="majorBidi"/>
      <w:color w:val="595959" w:themeColor="text1" w:themeTint="A6"/>
      <w:spacing w:val="15"/>
      <w:sz w:val="28"/>
      <w:szCs w:val="35"/>
    </w:rPr>
  </w:style>
  <w:style w:type="paragraph" w:styleId="Citat">
    <w:name w:val="Quote"/>
    <w:basedOn w:val="Navaden"/>
    <w:next w:val="Navaden"/>
    <w:link w:val="CitatZnak"/>
    <w:uiPriority w:val="29"/>
    <w:qFormat/>
    <w:rsid w:val="00361588"/>
    <w:pPr>
      <w:spacing w:before="160"/>
      <w:jc w:val="center"/>
    </w:pPr>
    <w:rPr>
      <w:i/>
      <w:iCs/>
      <w:color w:val="404040" w:themeColor="text1" w:themeTint="BF"/>
    </w:rPr>
  </w:style>
  <w:style w:type="character" w:customStyle="1" w:styleId="CitatZnak">
    <w:name w:val="Citat Znak"/>
    <w:basedOn w:val="Privzetapisavaodstavka"/>
    <w:link w:val="Citat"/>
    <w:uiPriority w:val="29"/>
    <w:rsid w:val="00361588"/>
    <w:rPr>
      <w:i/>
      <w:iCs/>
      <w:color w:val="404040" w:themeColor="text1" w:themeTint="BF"/>
    </w:rPr>
  </w:style>
  <w:style w:type="paragraph" w:styleId="Odstavekseznama">
    <w:name w:val="List Paragraph"/>
    <w:basedOn w:val="Navaden"/>
    <w:uiPriority w:val="34"/>
    <w:qFormat/>
    <w:rsid w:val="00361588"/>
    <w:pPr>
      <w:ind w:left="720"/>
      <w:contextualSpacing/>
    </w:pPr>
  </w:style>
  <w:style w:type="character" w:styleId="Intenzivenpoudarek">
    <w:name w:val="Intense Emphasis"/>
    <w:basedOn w:val="Privzetapisavaodstavka"/>
    <w:uiPriority w:val="21"/>
    <w:qFormat/>
    <w:rsid w:val="00361588"/>
    <w:rPr>
      <w:i/>
      <w:iCs/>
      <w:color w:val="2F5496" w:themeColor="accent1" w:themeShade="BF"/>
    </w:rPr>
  </w:style>
  <w:style w:type="paragraph" w:styleId="Intenzivencitat">
    <w:name w:val="Intense Quote"/>
    <w:basedOn w:val="Navaden"/>
    <w:next w:val="Navaden"/>
    <w:link w:val="IntenzivencitatZnak"/>
    <w:uiPriority w:val="30"/>
    <w:qFormat/>
    <w:rsid w:val="0036158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zivencitatZnak">
    <w:name w:val="Intenziven citat Znak"/>
    <w:basedOn w:val="Privzetapisavaodstavka"/>
    <w:link w:val="Intenzivencitat"/>
    <w:uiPriority w:val="30"/>
    <w:rsid w:val="00361588"/>
    <w:rPr>
      <w:i/>
      <w:iCs/>
      <w:color w:val="2F5496" w:themeColor="accent1" w:themeShade="BF"/>
    </w:rPr>
  </w:style>
  <w:style w:type="character" w:styleId="Intenzivensklic">
    <w:name w:val="Intense Reference"/>
    <w:basedOn w:val="Privzetapisavaodstavka"/>
    <w:uiPriority w:val="32"/>
    <w:qFormat/>
    <w:rsid w:val="00361588"/>
    <w:rPr>
      <w:b/>
      <w:bCs/>
      <w:smallCaps/>
      <w:color w:val="2F5496" w:themeColor="accent1" w:themeShade="BF"/>
      <w:spacing w:val="5"/>
    </w:rPr>
  </w:style>
  <w:style w:type="paragraph" w:styleId="Glava">
    <w:name w:val="header"/>
    <w:basedOn w:val="Navaden"/>
    <w:link w:val="GlavaZnak"/>
    <w:uiPriority w:val="99"/>
    <w:unhideWhenUsed/>
    <w:rsid w:val="00361588"/>
    <w:pPr>
      <w:tabs>
        <w:tab w:val="center" w:pos="4536"/>
        <w:tab w:val="right" w:pos="9072"/>
      </w:tabs>
    </w:pPr>
  </w:style>
  <w:style w:type="character" w:customStyle="1" w:styleId="GlavaZnak">
    <w:name w:val="Glava Znak"/>
    <w:basedOn w:val="Privzetapisavaodstavka"/>
    <w:link w:val="Glava"/>
    <w:uiPriority w:val="99"/>
    <w:rsid w:val="00361588"/>
    <w:rPr>
      <w:rFonts w:ascii="Times New Roman" w:hAnsi="Times New Roman"/>
    </w:rPr>
  </w:style>
  <w:style w:type="paragraph" w:styleId="Noga">
    <w:name w:val="footer"/>
    <w:basedOn w:val="Navaden"/>
    <w:link w:val="NogaZnak"/>
    <w:uiPriority w:val="99"/>
    <w:unhideWhenUsed/>
    <w:rsid w:val="00361588"/>
    <w:pPr>
      <w:tabs>
        <w:tab w:val="center" w:pos="4536"/>
        <w:tab w:val="right" w:pos="9072"/>
      </w:tabs>
    </w:pPr>
  </w:style>
  <w:style w:type="character" w:customStyle="1" w:styleId="NogaZnak">
    <w:name w:val="Noga Znak"/>
    <w:basedOn w:val="Privzetapisavaodstavka"/>
    <w:link w:val="Noga"/>
    <w:uiPriority w:val="99"/>
    <w:rsid w:val="00361588"/>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698</Words>
  <Characters>3983</Characters>
  <Application>Microsoft Office Word</Application>
  <DocSecurity>0</DocSecurity>
  <Lines>33</Lines>
  <Paragraphs>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4672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SNG MB</dc:creator>
  <cp:keywords/>
  <dc:description/>
  <cp:lastModifiedBy>SNG MB</cp:lastModifiedBy>
  <cp:revision>4</cp:revision>
  <dcterms:created xsi:type="dcterms:W3CDTF">2026-10-12T07:56:00Z</dcterms:created>
  <dcterms:modified xsi:type="dcterms:W3CDTF">2026-10-12T12:16:00Z</dcterms:modified>
</cp:coreProperties>
</file>