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54D31" w14:textId="77777777" w:rsidR="00FF4FE6" w:rsidRPr="00FF4FE6" w:rsidRDefault="00FF4FE6" w:rsidP="00C51156">
      <w:pPr>
        <w:rPr>
          <w:rFonts w:cs="Times New Roman"/>
        </w:rPr>
      </w:pPr>
      <w:r w:rsidRPr="00FF4FE6">
        <w:rPr>
          <w:rFonts w:cs="Times New Roman"/>
        </w:rPr>
        <w:t>SPOROČILO ZA MEDIJE</w:t>
      </w:r>
    </w:p>
    <w:p w14:paraId="048F531B" w14:textId="77777777" w:rsidR="00FF4FE6" w:rsidRPr="00FF4FE6" w:rsidRDefault="00FF4FE6" w:rsidP="00C51156">
      <w:pPr>
        <w:rPr>
          <w:rFonts w:cs="Times New Roman"/>
        </w:rPr>
      </w:pPr>
      <w:r w:rsidRPr="00FF4FE6">
        <w:rPr>
          <w:rFonts w:cs="Times New Roman"/>
        </w:rPr>
        <w:t>ZA TAKOJŠNJO OBJAVO</w:t>
      </w:r>
    </w:p>
    <w:p w14:paraId="1E9C8650" w14:textId="77777777" w:rsidR="00C51156" w:rsidRDefault="00C51156" w:rsidP="00C51156">
      <w:pPr>
        <w:rPr>
          <w:rFonts w:cs="Times New Roman"/>
          <w:b/>
          <w:bCs/>
        </w:rPr>
      </w:pPr>
    </w:p>
    <w:p w14:paraId="2EFE4674" w14:textId="77777777" w:rsidR="00C51156" w:rsidRDefault="00C51156" w:rsidP="00C51156">
      <w:pPr>
        <w:rPr>
          <w:rFonts w:cs="Times New Roman"/>
          <w:b/>
          <w:bCs/>
        </w:rPr>
      </w:pPr>
    </w:p>
    <w:p w14:paraId="0973E17E" w14:textId="3FC57E9E" w:rsidR="00FF4FE6" w:rsidRPr="00FF4FE6" w:rsidRDefault="00C51156" w:rsidP="00C51156">
      <w:pPr>
        <w:rPr>
          <w:rFonts w:cs="Times New Roman"/>
          <w:b/>
          <w:bCs/>
        </w:rPr>
      </w:pPr>
      <w:r w:rsidRPr="00FF4FE6">
        <w:rPr>
          <w:rFonts w:cs="Times New Roman"/>
          <w:b/>
          <w:bCs/>
        </w:rPr>
        <w:t>Dram</w:t>
      </w:r>
      <w:r w:rsidR="00FF3EC5">
        <w:rPr>
          <w:rFonts w:cs="Times New Roman"/>
          <w:b/>
          <w:bCs/>
        </w:rPr>
        <w:t>a</w:t>
      </w:r>
      <w:r w:rsidRPr="00FF4FE6">
        <w:rPr>
          <w:rFonts w:cs="Times New Roman"/>
          <w:b/>
          <w:bCs/>
        </w:rPr>
        <w:t xml:space="preserve"> SNG Maribor</w:t>
      </w:r>
      <w:r w:rsidR="00FF3EC5">
        <w:rPr>
          <w:rFonts w:cs="Times New Roman"/>
          <w:b/>
          <w:bCs/>
        </w:rPr>
        <w:t xml:space="preserve"> na gostovanju v Srbiji</w:t>
      </w:r>
    </w:p>
    <w:p w14:paraId="29121CBF" w14:textId="3E57461B" w:rsidR="00C51156" w:rsidRPr="00204BF0" w:rsidRDefault="00FF3EC5" w:rsidP="00C51156">
      <w:pPr>
        <w:rPr>
          <w:rFonts w:cs="Times New Roman"/>
        </w:rPr>
      </w:pPr>
      <w:r w:rsidRPr="00FF3EC5">
        <w:rPr>
          <w:rFonts w:cs="Times New Roman"/>
          <w:b/>
          <w:bCs/>
          <w:i/>
          <w:iCs/>
          <w:sz w:val="48"/>
          <w:szCs w:val="48"/>
        </w:rPr>
        <w:t>Gosp</w:t>
      </w:r>
      <w:r w:rsidRPr="00FF3EC5">
        <w:rPr>
          <w:rFonts w:cs="Times New Roman"/>
          <w:b/>
          <w:bCs/>
          <w:i/>
          <w:iCs/>
          <w:sz w:val="48"/>
          <w:szCs w:val="48"/>
        </w:rPr>
        <w:t>a</w:t>
      </w:r>
      <w:r w:rsidRPr="00FF3EC5">
        <w:rPr>
          <w:rFonts w:cs="Times New Roman"/>
          <w:b/>
          <w:bCs/>
          <w:i/>
          <w:iCs/>
          <w:sz w:val="48"/>
          <w:szCs w:val="48"/>
        </w:rPr>
        <w:t xml:space="preserve"> ministrico</w:t>
      </w:r>
      <w:r w:rsidRPr="00FF3EC5">
        <w:rPr>
          <w:rFonts w:cs="Times New Roman"/>
          <w:b/>
          <w:bCs/>
          <w:sz w:val="48"/>
          <w:szCs w:val="48"/>
        </w:rPr>
        <w:t xml:space="preserve"> na 71. Sterijinem pozorju</w:t>
      </w:r>
      <w:r w:rsidR="008B4F06">
        <w:rPr>
          <w:rFonts w:cs="Times New Roman"/>
          <w:b/>
          <w:bCs/>
          <w:sz w:val="48"/>
          <w:szCs w:val="48"/>
        </w:rPr>
        <w:t xml:space="preserve"> v Novem Sadu</w:t>
      </w:r>
    </w:p>
    <w:p w14:paraId="6E27FB1A" w14:textId="77777777" w:rsidR="00FF3EC5" w:rsidRDefault="00FF3EC5" w:rsidP="00C51156">
      <w:pPr>
        <w:rPr>
          <w:rFonts w:cs="Times New Roman"/>
          <w:b/>
          <w:bCs/>
        </w:rPr>
      </w:pPr>
    </w:p>
    <w:p w14:paraId="0DB33307" w14:textId="62C4ABE0" w:rsidR="00C51156" w:rsidRDefault="00FF3EC5" w:rsidP="00C51156">
      <w:pPr>
        <w:rPr>
          <w:rFonts w:cs="Times New Roman"/>
          <w:b/>
          <w:bCs/>
        </w:rPr>
      </w:pPr>
      <w:r w:rsidRPr="00FF3EC5">
        <w:rPr>
          <w:rFonts w:cs="Times New Roman"/>
          <w:b/>
          <w:bCs/>
        </w:rPr>
        <w:t>MARIBOR, 2</w:t>
      </w:r>
      <w:r>
        <w:rPr>
          <w:rFonts w:cs="Times New Roman"/>
          <w:b/>
          <w:bCs/>
        </w:rPr>
        <w:t>6</w:t>
      </w:r>
      <w:r w:rsidRPr="00FF3EC5">
        <w:rPr>
          <w:rFonts w:cs="Times New Roman"/>
          <w:b/>
          <w:bCs/>
        </w:rPr>
        <w:t>. MAJ–Dram</w:t>
      </w:r>
      <w:r>
        <w:rPr>
          <w:rFonts w:cs="Times New Roman"/>
          <w:b/>
          <w:bCs/>
        </w:rPr>
        <w:t>a</w:t>
      </w:r>
      <w:r w:rsidRPr="00FF3EC5">
        <w:rPr>
          <w:rFonts w:cs="Times New Roman"/>
          <w:b/>
          <w:bCs/>
        </w:rPr>
        <w:t xml:space="preserve"> Slovenskega narodnega gledališča Maribor se je odpravil</w:t>
      </w:r>
      <w:r>
        <w:rPr>
          <w:rFonts w:cs="Times New Roman"/>
          <w:b/>
          <w:bCs/>
        </w:rPr>
        <w:t>a</w:t>
      </w:r>
      <w:r w:rsidRPr="00FF3EC5">
        <w:rPr>
          <w:rFonts w:cs="Times New Roman"/>
          <w:b/>
          <w:bCs/>
        </w:rPr>
        <w:t xml:space="preserve"> na gostovanje v Srbijo, kjer bo v sredo, 27. maja 2026, z uprizoritvijo </w:t>
      </w:r>
      <w:r w:rsidRPr="00FF3EC5">
        <w:rPr>
          <w:rFonts w:cs="Times New Roman"/>
          <w:b/>
          <w:bCs/>
          <w:i/>
          <w:iCs/>
        </w:rPr>
        <w:t>Gospa ministrica</w:t>
      </w:r>
      <w:r w:rsidRPr="00FF3EC5">
        <w:rPr>
          <w:rFonts w:cs="Times New Roman"/>
          <w:b/>
          <w:bCs/>
        </w:rPr>
        <w:t xml:space="preserve"> Branislava Nušića v režiji Veljka Mićunovića nastopil</w:t>
      </w:r>
      <w:r>
        <w:rPr>
          <w:rFonts w:cs="Times New Roman"/>
          <w:b/>
          <w:bCs/>
        </w:rPr>
        <w:t>a</w:t>
      </w:r>
      <w:r w:rsidRPr="00FF3EC5">
        <w:rPr>
          <w:rFonts w:cs="Times New Roman"/>
          <w:b/>
          <w:bCs/>
        </w:rPr>
        <w:t xml:space="preserve"> na znamenitem festivalu Sterijino pozorje v Novem Sadu. Uvrstitev v uradno selekcijo enega najpomembnejših gledaliških festivalov v regiji predstavlja pomembno mednarodno priznanje za mariborsko Dramo in njeno sodobno branje klasike srbske dramatike.</w:t>
      </w:r>
    </w:p>
    <w:p w14:paraId="324F33B9" w14:textId="77777777" w:rsidR="00FF3EC5" w:rsidRDefault="00FF3EC5" w:rsidP="00C51156">
      <w:pPr>
        <w:rPr>
          <w:rFonts w:cs="Times New Roman"/>
          <w:b/>
          <w:bCs/>
        </w:rPr>
      </w:pPr>
    </w:p>
    <w:p w14:paraId="5B9BB178" w14:textId="3B81B201" w:rsidR="00FF3EC5" w:rsidRPr="00FF3EC5" w:rsidRDefault="00FF3EC5" w:rsidP="00FF3EC5">
      <w:pPr>
        <w:rPr>
          <w:rFonts w:cs="Times New Roman"/>
        </w:rPr>
      </w:pPr>
      <w:r w:rsidRPr="00FF3EC5">
        <w:rPr>
          <w:rFonts w:cs="Times New Roman"/>
        </w:rPr>
        <w:t xml:space="preserve">Letošnje, 71. Sterijino pozorje, ki poteka med 26. majem in 3. junijem 2026, nosi naslov </w:t>
      </w:r>
      <w:r w:rsidR="00C941A8" w:rsidRPr="00C941A8">
        <w:rPr>
          <w:rFonts w:cs="Times New Roman"/>
          <w:i/>
          <w:iCs/>
        </w:rPr>
        <w:t>Naše zgodbe: Spomini in trpljenje</w:t>
      </w:r>
      <w:r w:rsidRPr="00FF3EC5">
        <w:rPr>
          <w:rFonts w:cs="Times New Roman"/>
        </w:rPr>
        <w:t>. Selektor Svetislav Goncić je v obrazložitvi zapisal, da je festival tudi po sedmih desetletjih od ustanovitve ostal najpomembnejša gledališka manifestacija v Srbiji. Pri izboru ga je vodilo iskanje predstav, ki temeljijo na močnem dramskem besedilu, vzpostavljajo živ odnos do današnjega časa ter s publiko komunicirajo neposredno, čustveno in prepoznavno.</w:t>
      </w:r>
    </w:p>
    <w:p w14:paraId="7689519D" w14:textId="627959B2" w:rsidR="00FF3EC5" w:rsidRPr="00FF3EC5" w:rsidRDefault="00FF3EC5" w:rsidP="00FF3EC5">
      <w:pPr>
        <w:rPr>
          <w:rFonts w:cs="Times New Roman"/>
        </w:rPr>
      </w:pPr>
      <w:r w:rsidRPr="00FF3EC5">
        <w:rPr>
          <w:rFonts w:cs="Times New Roman"/>
        </w:rPr>
        <w:t xml:space="preserve">O mariborski </w:t>
      </w:r>
      <w:r w:rsidRPr="00FF3EC5">
        <w:rPr>
          <w:rFonts w:cs="Times New Roman"/>
          <w:i/>
          <w:iCs/>
        </w:rPr>
        <w:t>Gosp</w:t>
      </w:r>
      <w:r w:rsidRPr="00FF3EC5">
        <w:rPr>
          <w:rFonts w:cs="Times New Roman"/>
          <w:i/>
          <w:iCs/>
        </w:rPr>
        <w:t>e</w:t>
      </w:r>
      <w:r w:rsidRPr="00FF3EC5">
        <w:rPr>
          <w:rFonts w:cs="Times New Roman"/>
          <w:i/>
          <w:iCs/>
        </w:rPr>
        <w:t xml:space="preserve"> ministrici</w:t>
      </w:r>
      <w:r w:rsidRPr="00FF3EC5">
        <w:rPr>
          <w:rFonts w:cs="Times New Roman"/>
        </w:rPr>
        <w:t xml:space="preserve"> je selektor zapisal, da se skoraj stoletje po nastanku Nušićeve komedije v njej še vedno jasno prepoznavajo iluzije, ambicije in želje posameznika, da bi postal »nekdo«, ne glede na lastne sposobnosti ali intelektualni domet. Posebej je izpostavil, da v tej postavitvi </w:t>
      </w:r>
      <w:r>
        <w:rPr>
          <w:rFonts w:cs="Times New Roman"/>
        </w:rPr>
        <w:t xml:space="preserve">glavna junakinja </w:t>
      </w:r>
      <w:r w:rsidRPr="00FF3EC5">
        <w:rPr>
          <w:rFonts w:cs="Times New Roman"/>
        </w:rPr>
        <w:t>Živka ni zgolj predmet posmeha, temveč tudi žrtev sistema in ljudi, ki jo obkrožajo. Po njegovih besedah predstava premišljeno in uravnoteženo analizira mehanizme družbene strukture ter pokaže, kako hitro se lahko človek oddalji od samega sebe, kadar mu okoliščine ponudijo možnost oblasti, prestiža in boljšega življenja. Goncić poudarja, da uprizoritev potrjuje Nušićevo univerzalnost in da Gospa ministrica ostaja izjemno aktualna komedija o družbenem statusu, identiteti ter večni človeški želji po pripadanju in pomenu.</w:t>
      </w:r>
    </w:p>
    <w:p w14:paraId="23D595E2" w14:textId="57D216A6" w:rsidR="00FF3EC5" w:rsidRPr="00FF3EC5" w:rsidRDefault="00FF3EC5" w:rsidP="00FF3EC5">
      <w:pPr>
        <w:rPr>
          <w:rFonts w:cs="Times New Roman"/>
        </w:rPr>
      </w:pPr>
      <w:r w:rsidRPr="00FF3EC5">
        <w:rPr>
          <w:rFonts w:cs="Times New Roman"/>
        </w:rPr>
        <w:t xml:space="preserve">Uprizoritev Gospa ministrica je v Drami SNG Maribor premierno zaživela 20. novembra 2025. Režijo podpisuje Veljko Mićunović, prevod in lekturo Mojca Marič, dramaturgijo in priredbo Slobodan Obradović, scenografijo Zorana Petrov, kostumografijo Leo Kulaš, glasbo Nevena Glušica, oblikovanje svetlobe pa Tomaž Bezjak. </w:t>
      </w:r>
      <w:r>
        <w:rPr>
          <w:rFonts w:cs="Times New Roman"/>
        </w:rPr>
        <w:t xml:space="preserve">Igrajo </w:t>
      </w:r>
      <w:r w:rsidRPr="00FF3EC5">
        <w:rPr>
          <w:rFonts w:cs="Times New Roman"/>
        </w:rPr>
        <w:t>Ksenija Mišič, Kristijan Ostanek, Julija Klavžar, Gaja Filač, Blaž Dolenc, Vojko Belšak, Žan Koprivnik, Petja Labović, Davor Herga, Viktor Hrvatin Meglič, Irena Varga, Minca Lorenci, Mirjana Šajinović, Gorazd Žilavec in Miha Mir.</w:t>
      </w:r>
    </w:p>
    <w:p w14:paraId="0D0CF43E" w14:textId="77777777" w:rsidR="00FF3EC5" w:rsidRPr="00FF3EC5" w:rsidRDefault="00FF3EC5" w:rsidP="00FF3EC5">
      <w:pPr>
        <w:rPr>
          <w:rFonts w:cs="Times New Roman"/>
        </w:rPr>
      </w:pPr>
    </w:p>
    <w:p w14:paraId="450299E8" w14:textId="77777777" w:rsidR="00FF3EC5" w:rsidRPr="00FF3EC5" w:rsidRDefault="00FF3EC5" w:rsidP="00FF3EC5">
      <w:pPr>
        <w:rPr>
          <w:rFonts w:cs="Times New Roman"/>
        </w:rPr>
      </w:pPr>
      <w:r w:rsidRPr="00FF3EC5">
        <w:rPr>
          <w:rFonts w:cs="Times New Roman"/>
        </w:rPr>
        <w:t xml:space="preserve">V tekmovalno selekcijo 71. Sterijinega pozorja so poleg mariborske uprizoritve uvrščene še predstave </w:t>
      </w:r>
      <w:r w:rsidRPr="00C941A8">
        <w:rPr>
          <w:rFonts w:cs="Times New Roman"/>
          <w:i/>
          <w:iCs/>
        </w:rPr>
        <w:t>Moje pozorište</w:t>
      </w:r>
      <w:r w:rsidRPr="00FF3EC5">
        <w:rPr>
          <w:rFonts w:cs="Times New Roman"/>
        </w:rPr>
        <w:t xml:space="preserve"> Ateljeja 212 iz Beograda, </w:t>
      </w:r>
      <w:r w:rsidRPr="00C941A8">
        <w:rPr>
          <w:rFonts w:cs="Times New Roman"/>
          <w:i/>
          <w:iCs/>
        </w:rPr>
        <w:t>Centrala za humor</w:t>
      </w:r>
      <w:r w:rsidRPr="00FF3EC5">
        <w:rPr>
          <w:rFonts w:cs="Times New Roman"/>
        </w:rPr>
        <w:t xml:space="preserve"> Narodnega pozorišta v Beogradu, </w:t>
      </w:r>
      <w:r w:rsidRPr="00C941A8">
        <w:rPr>
          <w:rFonts w:cs="Times New Roman"/>
          <w:i/>
          <w:iCs/>
        </w:rPr>
        <w:t>Gospa Nola</w:t>
      </w:r>
      <w:r w:rsidRPr="00FF3EC5">
        <w:rPr>
          <w:rFonts w:cs="Times New Roman"/>
        </w:rPr>
        <w:t xml:space="preserve"> Srbskega narodnega pozorišta Novi Sad, </w:t>
      </w:r>
      <w:r w:rsidRPr="00C941A8">
        <w:rPr>
          <w:rFonts w:cs="Times New Roman"/>
          <w:i/>
          <w:iCs/>
        </w:rPr>
        <w:t>Šine</w:t>
      </w:r>
      <w:r w:rsidRPr="00FF3EC5">
        <w:rPr>
          <w:rFonts w:cs="Times New Roman"/>
        </w:rPr>
        <w:t xml:space="preserve"> Narodnega pozorišta Republike Srpske iz Banjaluke, </w:t>
      </w:r>
      <w:r w:rsidRPr="00C941A8">
        <w:rPr>
          <w:rFonts w:cs="Times New Roman"/>
          <w:i/>
          <w:iCs/>
        </w:rPr>
        <w:t>Profesionalac</w:t>
      </w:r>
      <w:r w:rsidRPr="00FF3EC5">
        <w:rPr>
          <w:rFonts w:cs="Times New Roman"/>
        </w:rPr>
        <w:t xml:space="preserve"> Zvezdara teatra, </w:t>
      </w:r>
      <w:r w:rsidRPr="00C941A8">
        <w:rPr>
          <w:rFonts w:cs="Times New Roman"/>
          <w:i/>
          <w:iCs/>
        </w:rPr>
        <w:t>Bez buke od dva do šest</w:t>
      </w:r>
      <w:r w:rsidRPr="00FF3EC5">
        <w:rPr>
          <w:rFonts w:cs="Times New Roman"/>
        </w:rPr>
        <w:t xml:space="preserve"> Hartefakt kuće iz Beograda ter </w:t>
      </w:r>
      <w:r w:rsidRPr="00C941A8">
        <w:rPr>
          <w:rFonts w:cs="Times New Roman"/>
          <w:i/>
          <w:iCs/>
        </w:rPr>
        <w:t>Zašto se smeje?</w:t>
      </w:r>
      <w:r w:rsidRPr="00FF3EC5">
        <w:rPr>
          <w:rFonts w:cs="Times New Roman"/>
        </w:rPr>
        <w:t xml:space="preserve"> Narodnega pozorišta Sombor.</w:t>
      </w:r>
    </w:p>
    <w:p w14:paraId="0FD739A4" w14:textId="77777777" w:rsidR="00FF3EC5" w:rsidRPr="00FF3EC5" w:rsidRDefault="00FF3EC5" w:rsidP="00FF3EC5">
      <w:pPr>
        <w:rPr>
          <w:rFonts w:cs="Times New Roman"/>
        </w:rPr>
      </w:pPr>
    </w:p>
    <w:p w14:paraId="7C72E170" w14:textId="73106A7C" w:rsidR="00524A32" w:rsidRPr="00AA562C" w:rsidRDefault="00FF3EC5" w:rsidP="00FF3EC5">
      <w:pPr>
        <w:rPr>
          <w:rFonts w:cs="Times New Roman"/>
        </w:rPr>
      </w:pPr>
      <w:r w:rsidRPr="00FF3EC5">
        <w:rPr>
          <w:rFonts w:cs="Times New Roman"/>
        </w:rPr>
        <w:t>Sterijino pozorje je bilo ustanovljeno leta 1956 v Novem Sadu ob obletnicah rojstva in smrti velikega srbskega komediografa Jovana Sterije Popovića. Sprva je bilo posvečeno predvsem Sterijevim delom, pozneje pa se je razvilo v osrednji festival nacionalne drame in gledališča, ki predstavlja najvidnejše dosežke gledališč iz Srbije in širše regije, nastale po besedilih domačih avtorjev. Danes velja za eno ključnih referenčnih točk gledališkega prostora nekdanje Jugoslavije.</w:t>
      </w:r>
      <w:r w:rsidR="00C941A8">
        <w:rPr>
          <w:rFonts w:cs="Times New Roman"/>
        </w:rPr>
        <w:t xml:space="preserve"> </w:t>
      </w:r>
      <w:r w:rsidRPr="00FF3EC5">
        <w:rPr>
          <w:rFonts w:cs="Times New Roman"/>
        </w:rPr>
        <w:t xml:space="preserve">Drama SNG Maribor je na Sterijinem pozorju nazadnje gostovala pred desetletjem, in sicer </w:t>
      </w:r>
      <w:r w:rsidR="007F56F6">
        <w:rPr>
          <w:rFonts w:cs="Times New Roman"/>
        </w:rPr>
        <w:t>z</w:t>
      </w:r>
      <w:r w:rsidRPr="00FF3EC5">
        <w:rPr>
          <w:rFonts w:cs="Times New Roman"/>
        </w:rPr>
        <w:t xml:space="preserve"> uprizoritvama </w:t>
      </w:r>
      <w:r w:rsidRPr="007F56F6">
        <w:rPr>
          <w:rFonts w:cs="Times New Roman"/>
          <w:i/>
          <w:iCs/>
        </w:rPr>
        <w:t>Kralj na Betajnovi</w:t>
      </w:r>
      <w:r w:rsidRPr="00FF3EC5">
        <w:rPr>
          <w:rFonts w:cs="Times New Roman"/>
        </w:rPr>
        <w:t xml:space="preserve"> </w:t>
      </w:r>
      <w:r w:rsidR="007F56F6">
        <w:rPr>
          <w:rFonts w:cs="Times New Roman"/>
        </w:rPr>
        <w:t xml:space="preserve">leta 2015 </w:t>
      </w:r>
      <w:r w:rsidRPr="00FF3EC5">
        <w:rPr>
          <w:rFonts w:cs="Times New Roman"/>
        </w:rPr>
        <w:t xml:space="preserve">in </w:t>
      </w:r>
      <w:r w:rsidRPr="007F56F6">
        <w:rPr>
          <w:rFonts w:cs="Times New Roman"/>
          <w:i/>
          <w:iCs/>
        </w:rPr>
        <w:t>Odisej</w:t>
      </w:r>
      <w:r w:rsidR="007F56F6">
        <w:rPr>
          <w:rFonts w:cs="Times New Roman"/>
          <w:i/>
          <w:iCs/>
        </w:rPr>
        <w:t xml:space="preserve"> </w:t>
      </w:r>
      <w:r w:rsidR="007F56F6" w:rsidRPr="007F56F6">
        <w:rPr>
          <w:rFonts w:cs="Times New Roman"/>
        </w:rPr>
        <w:t>leta 2013</w:t>
      </w:r>
      <w:r w:rsidRPr="007F56F6">
        <w:rPr>
          <w:rFonts w:cs="Times New Roman"/>
        </w:rPr>
        <w:t>.</w:t>
      </w:r>
      <w:r w:rsidRPr="00FF3EC5">
        <w:rPr>
          <w:rFonts w:cs="Times New Roman"/>
        </w:rPr>
        <w:t xml:space="preserve"> Letošnja vrnitev na ta ugledni festival tako pomeni pomembno nadaljevanje prisotnosti mariborske Drame v širšem regionalnem gledališkem prostoru.</w:t>
      </w:r>
    </w:p>
    <w:p w14:paraId="5E3F79E6" w14:textId="77777777" w:rsidR="00524A32" w:rsidRPr="00AA562C" w:rsidRDefault="00524A32" w:rsidP="00524A32">
      <w:pPr>
        <w:jc w:val="center"/>
        <w:rPr>
          <w:rFonts w:cs="Times New Roman"/>
        </w:rPr>
      </w:pPr>
      <w:r w:rsidRPr="00AA562C">
        <w:rPr>
          <w:rFonts w:cs="Times New Roman"/>
        </w:rPr>
        <w:t>###</w:t>
      </w:r>
    </w:p>
    <w:p w14:paraId="2A84F646" w14:textId="77777777" w:rsidR="00C941A8" w:rsidRDefault="00C941A8" w:rsidP="00524A32">
      <w:pPr>
        <w:tabs>
          <w:tab w:val="left" w:pos="3261"/>
        </w:tabs>
        <w:rPr>
          <w:rFonts w:cs="Times New Roman"/>
          <w:b/>
        </w:rPr>
      </w:pPr>
    </w:p>
    <w:p w14:paraId="44346244" w14:textId="615F9286" w:rsidR="00524A32" w:rsidRPr="00AA562C" w:rsidRDefault="00524A32" w:rsidP="00524A32">
      <w:pPr>
        <w:tabs>
          <w:tab w:val="left" w:pos="3261"/>
        </w:tabs>
        <w:rPr>
          <w:rFonts w:cs="Times New Roman"/>
        </w:rPr>
      </w:pPr>
      <w:r w:rsidRPr="00AA562C">
        <w:rPr>
          <w:rFonts w:cs="Times New Roman"/>
          <w:b/>
        </w:rPr>
        <w:t>Fotografije za medije</w:t>
      </w:r>
      <w:r w:rsidRPr="00AA562C">
        <w:rPr>
          <w:rFonts w:cs="Times New Roman"/>
        </w:rPr>
        <w:t xml:space="preserve"> so na voljo v spletnem medijskem središču.</w:t>
      </w:r>
    </w:p>
    <w:p w14:paraId="23BFB768" w14:textId="1BA0DFE2" w:rsidR="00524A32" w:rsidRPr="007F56F6" w:rsidRDefault="00C941A8" w:rsidP="00524A32">
      <w:pPr>
        <w:tabs>
          <w:tab w:val="left" w:pos="3261"/>
        </w:tabs>
        <w:rPr>
          <w:rFonts w:cs="Times New Roman"/>
        </w:rPr>
      </w:pPr>
      <w:r w:rsidRPr="007F56F6">
        <w:rPr>
          <w:rFonts w:cs="Times New Roman"/>
        </w:rPr>
        <w:t>https://www.sng-mb.si/2025/11/17/gospa-ministrica/</w:t>
      </w:r>
    </w:p>
    <w:p w14:paraId="37854281" w14:textId="126765F9" w:rsidR="00524A32" w:rsidRPr="00FF005E" w:rsidRDefault="00524A32" w:rsidP="00524A32">
      <w:pPr>
        <w:tabs>
          <w:tab w:val="left" w:pos="3261"/>
        </w:tabs>
        <w:rPr>
          <w:rFonts w:cs="Times New Roman"/>
          <w:b/>
          <w:bCs/>
        </w:rPr>
      </w:pPr>
      <w:r w:rsidRPr="00FF005E">
        <w:rPr>
          <w:rFonts w:cs="Times New Roman"/>
          <w:b/>
          <w:bCs/>
        </w:rPr>
        <w:t xml:space="preserve">Foto: </w:t>
      </w:r>
      <w:r>
        <w:rPr>
          <w:rFonts w:cs="Times New Roman"/>
          <w:b/>
          <w:bCs/>
        </w:rPr>
        <w:t>Peter Giodani</w:t>
      </w:r>
    </w:p>
    <w:p w14:paraId="0E550F01" w14:textId="77777777" w:rsidR="00524A32" w:rsidRPr="00AA562C" w:rsidRDefault="00524A32" w:rsidP="00524A32">
      <w:pPr>
        <w:rPr>
          <w:rFonts w:cs="Times New Roman"/>
        </w:rPr>
      </w:pPr>
    </w:p>
    <w:p w14:paraId="702D5F6B" w14:textId="77777777" w:rsidR="00524A32" w:rsidRPr="00AA562C" w:rsidRDefault="00524A32" w:rsidP="00524A32">
      <w:pPr>
        <w:rPr>
          <w:rFonts w:cs="Times New Roman"/>
        </w:rPr>
      </w:pPr>
      <w:r w:rsidRPr="00AA562C">
        <w:rPr>
          <w:rFonts w:cs="Times New Roman"/>
        </w:rPr>
        <w:t>dodatne informacije</w:t>
      </w:r>
    </w:p>
    <w:p w14:paraId="17B285B5" w14:textId="77777777" w:rsidR="00524A32" w:rsidRPr="00AA562C" w:rsidRDefault="00524A32" w:rsidP="00524A32">
      <w:pPr>
        <w:rPr>
          <w:rFonts w:cs="Times New Roman"/>
        </w:rPr>
      </w:pPr>
      <w:r w:rsidRPr="00AA562C">
        <w:rPr>
          <w:rFonts w:cs="Times New Roman"/>
        </w:rPr>
        <w:t>Alan Kavčič</w:t>
      </w:r>
    </w:p>
    <w:p w14:paraId="36C031B8" w14:textId="77777777" w:rsidR="00524A32" w:rsidRPr="007377D1" w:rsidRDefault="00524A32" w:rsidP="00524A32">
      <w:pPr>
        <w:rPr>
          <w:rFonts w:cs="Times New Roman"/>
        </w:rPr>
      </w:pPr>
      <w:r w:rsidRPr="00AA562C">
        <w:rPr>
          <w:rFonts w:cs="Times New Roman"/>
        </w:rPr>
        <w:t>041 697 121</w:t>
      </w:r>
    </w:p>
    <w:p w14:paraId="064025D5" w14:textId="77777777" w:rsidR="00524A32" w:rsidRPr="004F7697" w:rsidRDefault="00524A32" w:rsidP="00524A32"/>
    <w:p w14:paraId="25D2B325" w14:textId="4FFE0E5F" w:rsidR="002E5007" w:rsidRPr="00C51156" w:rsidRDefault="002E5007" w:rsidP="00524A32">
      <w:pPr>
        <w:rPr>
          <w:rFonts w:cs="Times New Roman"/>
        </w:rPr>
      </w:pPr>
    </w:p>
    <w:sectPr w:rsidR="002E5007" w:rsidRPr="00C51156" w:rsidSect="000E23BD">
      <w:headerReference w:type="default" r:id="rId6"/>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4011" w14:textId="77777777" w:rsidR="00141BE2" w:rsidRDefault="00141BE2" w:rsidP="00947754">
      <w:r>
        <w:separator/>
      </w:r>
    </w:p>
  </w:endnote>
  <w:endnote w:type="continuationSeparator" w:id="0">
    <w:p w14:paraId="129D2B29" w14:textId="77777777" w:rsidR="00141BE2" w:rsidRDefault="00141BE2" w:rsidP="0094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Corbe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5E7C" w14:textId="77777777" w:rsidR="00141BE2" w:rsidRDefault="00141BE2" w:rsidP="00947754">
      <w:r>
        <w:separator/>
      </w:r>
    </w:p>
  </w:footnote>
  <w:footnote w:type="continuationSeparator" w:id="0">
    <w:p w14:paraId="4C5432A1" w14:textId="77777777" w:rsidR="00141BE2" w:rsidRDefault="00141BE2" w:rsidP="0094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4CB4" w14:textId="7F2CD155" w:rsidR="00947754" w:rsidRDefault="00947754">
    <w:pPr>
      <w:pStyle w:val="Glava"/>
    </w:pPr>
    <w:r>
      <w:rPr>
        <w:noProof/>
      </w:rPr>
      <w:drawing>
        <wp:inline distT="0" distB="0" distL="0" distR="0" wp14:anchorId="7567AB6D" wp14:editId="2528770D">
          <wp:extent cx="1085215" cy="646430"/>
          <wp:effectExtent l="0" t="0" r="635" b="1270"/>
          <wp:docPr id="4433465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6464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F6"/>
    <w:rsid w:val="000C44F6"/>
    <w:rsid w:val="000E23BD"/>
    <w:rsid w:val="00141BE2"/>
    <w:rsid w:val="00204BF0"/>
    <w:rsid w:val="002E5007"/>
    <w:rsid w:val="003041AB"/>
    <w:rsid w:val="00524A32"/>
    <w:rsid w:val="005F6712"/>
    <w:rsid w:val="0060663D"/>
    <w:rsid w:val="00660E42"/>
    <w:rsid w:val="007F56F6"/>
    <w:rsid w:val="008572BA"/>
    <w:rsid w:val="008B4F06"/>
    <w:rsid w:val="008E1231"/>
    <w:rsid w:val="00947754"/>
    <w:rsid w:val="009B2C34"/>
    <w:rsid w:val="00A12924"/>
    <w:rsid w:val="00A1752D"/>
    <w:rsid w:val="00B060B3"/>
    <w:rsid w:val="00C2758E"/>
    <w:rsid w:val="00C51156"/>
    <w:rsid w:val="00C82E87"/>
    <w:rsid w:val="00C941A8"/>
    <w:rsid w:val="00CE522D"/>
    <w:rsid w:val="00E01EAB"/>
    <w:rsid w:val="00ED0504"/>
    <w:rsid w:val="00F24B3B"/>
    <w:rsid w:val="00F6138F"/>
    <w:rsid w:val="00FF3EC5"/>
    <w:rsid w:val="00FF4FE6"/>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B4D6"/>
  <w15:chartTrackingRefBased/>
  <w15:docId w15:val="{A4B4BBF1-DFEA-4D47-B142-0A1AE9C1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1156"/>
    <w:pPr>
      <w:spacing w:after="0" w:line="240" w:lineRule="auto"/>
      <w:jc w:val="both"/>
    </w:pPr>
    <w:rPr>
      <w:rFonts w:ascii="Times New Roman" w:hAnsi="Times New Roman"/>
    </w:rPr>
  </w:style>
  <w:style w:type="paragraph" w:styleId="Naslov1">
    <w:name w:val="heading 1"/>
    <w:basedOn w:val="Navaden"/>
    <w:next w:val="Navaden"/>
    <w:link w:val="Naslov1Znak"/>
    <w:uiPriority w:val="9"/>
    <w:qFormat/>
    <w:rsid w:val="000C44F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0C44F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0C44F6"/>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0C44F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0C44F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0C44F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C44F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C44F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C44F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C44F6"/>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0C44F6"/>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0C44F6"/>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0C44F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0C44F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0C44F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C44F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C44F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C44F6"/>
    <w:rPr>
      <w:rFonts w:eastAsiaTheme="majorEastAsia" w:cstheme="majorBidi"/>
      <w:color w:val="272727" w:themeColor="text1" w:themeTint="D8"/>
    </w:rPr>
  </w:style>
  <w:style w:type="paragraph" w:styleId="Naslov">
    <w:name w:val="Title"/>
    <w:basedOn w:val="Navaden"/>
    <w:next w:val="Navaden"/>
    <w:link w:val="NaslovZnak"/>
    <w:uiPriority w:val="10"/>
    <w:qFormat/>
    <w:rsid w:val="000C44F6"/>
    <w:pPr>
      <w:spacing w:after="80"/>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0C44F6"/>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0C44F6"/>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0C44F6"/>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0C44F6"/>
    <w:pPr>
      <w:spacing w:before="160"/>
      <w:jc w:val="center"/>
    </w:pPr>
    <w:rPr>
      <w:i/>
      <w:iCs/>
      <w:color w:val="404040" w:themeColor="text1" w:themeTint="BF"/>
    </w:rPr>
  </w:style>
  <w:style w:type="character" w:customStyle="1" w:styleId="CitatZnak">
    <w:name w:val="Citat Znak"/>
    <w:basedOn w:val="Privzetapisavaodstavka"/>
    <w:link w:val="Citat"/>
    <w:uiPriority w:val="29"/>
    <w:rsid w:val="000C44F6"/>
    <w:rPr>
      <w:i/>
      <w:iCs/>
      <w:color w:val="404040" w:themeColor="text1" w:themeTint="BF"/>
    </w:rPr>
  </w:style>
  <w:style w:type="paragraph" w:styleId="Odstavekseznama">
    <w:name w:val="List Paragraph"/>
    <w:basedOn w:val="Navaden"/>
    <w:uiPriority w:val="34"/>
    <w:qFormat/>
    <w:rsid w:val="000C44F6"/>
    <w:pPr>
      <w:ind w:left="720"/>
      <w:contextualSpacing/>
    </w:pPr>
  </w:style>
  <w:style w:type="character" w:styleId="Intenzivenpoudarek">
    <w:name w:val="Intense Emphasis"/>
    <w:basedOn w:val="Privzetapisavaodstavka"/>
    <w:uiPriority w:val="21"/>
    <w:qFormat/>
    <w:rsid w:val="000C44F6"/>
    <w:rPr>
      <w:i/>
      <w:iCs/>
      <w:color w:val="2F5496" w:themeColor="accent1" w:themeShade="BF"/>
    </w:rPr>
  </w:style>
  <w:style w:type="paragraph" w:styleId="Intenzivencitat">
    <w:name w:val="Intense Quote"/>
    <w:basedOn w:val="Navaden"/>
    <w:next w:val="Navaden"/>
    <w:link w:val="IntenzivencitatZnak"/>
    <w:uiPriority w:val="30"/>
    <w:qFormat/>
    <w:rsid w:val="000C4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0C44F6"/>
    <w:rPr>
      <w:i/>
      <w:iCs/>
      <w:color w:val="2F5496" w:themeColor="accent1" w:themeShade="BF"/>
    </w:rPr>
  </w:style>
  <w:style w:type="character" w:styleId="Intenzivensklic">
    <w:name w:val="Intense Reference"/>
    <w:basedOn w:val="Privzetapisavaodstavka"/>
    <w:uiPriority w:val="32"/>
    <w:qFormat/>
    <w:rsid w:val="000C44F6"/>
    <w:rPr>
      <w:b/>
      <w:bCs/>
      <w:smallCaps/>
      <w:color w:val="2F5496" w:themeColor="accent1" w:themeShade="BF"/>
      <w:spacing w:val="5"/>
    </w:rPr>
  </w:style>
  <w:style w:type="paragraph" w:styleId="Brezrazmikov">
    <w:name w:val="No Spacing"/>
    <w:uiPriority w:val="1"/>
    <w:qFormat/>
    <w:rsid w:val="00ED0504"/>
    <w:pPr>
      <w:spacing w:after="0" w:line="240" w:lineRule="auto"/>
    </w:pPr>
  </w:style>
  <w:style w:type="paragraph" w:customStyle="1" w:styleId="HeaderFooter">
    <w:name w:val="Header &amp; Footer"/>
    <w:rsid w:val="00A1292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Cs w:val="24"/>
      <w:bdr w:val="nil"/>
      <w:lang w:eastAsia="sl-SI"/>
      <w14:textOutline w14:w="0" w14:cap="flat" w14:cmpd="sng" w14:algn="ctr">
        <w14:noFill/>
        <w14:prstDash w14:val="solid"/>
        <w14:bevel/>
      </w14:textOutline>
      <w14:ligatures w14:val="none"/>
    </w:rPr>
  </w:style>
  <w:style w:type="paragraph" w:styleId="Glava">
    <w:name w:val="header"/>
    <w:basedOn w:val="Navaden"/>
    <w:link w:val="GlavaZnak"/>
    <w:uiPriority w:val="99"/>
    <w:unhideWhenUsed/>
    <w:rsid w:val="00947754"/>
    <w:pPr>
      <w:tabs>
        <w:tab w:val="center" w:pos="4536"/>
        <w:tab w:val="right" w:pos="9072"/>
      </w:tabs>
    </w:pPr>
  </w:style>
  <w:style w:type="character" w:customStyle="1" w:styleId="GlavaZnak">
    <w:name w:val="Glava Znak"/>
    <w:basedOn w:val="Privzetapisavaodstavka"/>
    <w:link w:val="Glava"/>
    <w:uiPriority w:val="99"/>
    <w:rsid w:val="00947754"/>
  </w:style>
  <w:style w:type="paragraph" w:styleId="Noga">
    <w:name w:val="footer"/>
    <w:basedOn w:val="Navaden"/>
    <w:link w:val="NogaZnak"/>
    <w:uiPriority w:val="99"/>
    <w:unhideWhenUsed/>
    <w:rsid w:val="00947754"/>
    <w:pPr>
      <w:tabs>
        <w:tab w:val="center" w:pos="4536"/>
        <w:tab w:val="right" w:pos="9072"/>
      </w:tabs>
    </w:pPr>
  </w:style>
  <w:style w:type="character" w:customStyle="1" w:styleId="NogaZnak">
    <w:name w:val="Noga Znak"/>
    <w:basedOn w:val="Privzetapisavaodstavka"/>
    <w:link w:val="Noga"/>
    <w:uiPriority w:val="99"/>
    <w:rsid w:val="00947754"/>
  </w:style>
  <w:style w:type="character" w:styleId="Hiperpovezava">
    <w:name w:val="Hyperlink"/>
    <w:basedOn w:val="Privzetapisavaodstavka"/>
    <w:uiPriority w:val="99"/>
    <w:unhideWhenUsed/>
    <w:rsid w:val="00524A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580</Words>
  <Characters>3307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10</cp:revision>
  <dcterms:created xsi:type="dcterms:W3CDTF">2025-11-17T11:28:00Z</dcterms:created>
  <dcterms:modified xsi:type="dcterms:W3CDTF">2026-05-25T09:34:00Z</dcterms:modified>
</cp:coreProperties>
</file>