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BB13" w14:textId="6DC8D721" w:rsidR="000E43C4" w:rsidRPr="00101E2B" w:rsidRDefault="000F4F7E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101E2B">
        <w:rPr>
          <w:rFonts w:ascii="Times New Roman" w:hAnsi="Times New Roman" w:cs="Times New Roman"/>
          <w:b/>
          <w:bCs/>
          <w:lang w:val="sl-SI"/>
        </w:rPr>
        <w:t>Tim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101E2B">
        <w:rPr>
          <w:rFonts w:ascii="Times New Roman" w:hAnsi="Times New Roman" w:cs="Times New Roman"/>
          <w:b/>
          <w:bCs/>
          <w:lang w:val="sl-SI"/>
        </w:rPr>
        <w:t>Rice,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101E2B">
        <w:rPr>
          <w:rFonts w:ascii="Times New Roman" w:hAnsi="Times New Roman" w:cs="Times New Roman"/>
          <w:b/>
          <w:bCs/>
          <w:lang w:val="sl-SI"/>
        </w:rPr>
        <w:t>Andrew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101E2B">
        <w:rPr>
          <w:rFonts w:ascii="Times New Roman" w:hAnsi="Times New Roman" w:cs="Times New Roman"/>
          <w:b/>
          <w:bCs/>
          <w:lang w:val="sl-SI"/>
        </w:rPr>
        <w:t>Lloyd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101E2B">
        <w:rPr>
          <w:rFonts w:ascii="Times New Roman" w:hAnsi="Times New Roman" w:cs="Times New Roman"/>
          <w:b/>
          <w:bCs/>
          <w:lang w:val="sl-SI"/>
        </w:rPr>
        <w:t>Webber</w:t>
      </w:r>
    </w:p>
    <w:p w14:paraId="2054A275" w14:textId="5AF4ECF7" w:rsidR="000F4F7E" w:rsidRPr="00101E2B" w:rsidRDefault="00101E2B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4"/>
          <w:szCs w:val="144"/>
          <w:lang w:val="sl-SI"/>
        </w:rPr>
      </w:pPr>
      <w:r w:rsidRPr="00101E2B">
        <w:rPr>
          <w:rFonts w:ascii="Times New Roman" w:hAnsi="Times New Roman" w:cs="Times New Roman"/>
          <w:b/>
          <w:bCs/>
          <w:sz w:val="144"/>
          <w:szCs w:val="144"/>
          <w:lang w:val="sl-SI"/>
        </w:rPr>
        <w:t>Evita</w:t>
      </w:r>
    </w:p>
    <w:p w14:paraId="16BAA41D" w14:textId="185DB07E" w:rsidR="000F4F7E" w:rsidRPr="00101E2B" w:rsidRDefault="000F4F7E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101E2B">
        <w:rPr>
          <w:rFonts w:ascii="Times New Roman" w:hAnsi="Times New Roman" w:cs="Times New Roman"/>
          <w:lang w:val="sl-SI"/>
        </w:rPr>
        <w:t>Muzikal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dveh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dejanjih</w:t>
      </w:r>
    </w:p>
    <w:p w14:paraId="225A464E" w14:textId="77777777" w:rsidR="004C4DC8" w:rsidRDefault="004C4DC8" w:rsidP="004C4DC8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42996581" w14:textId="11D7E433" w:rsidR="004C4DC8" w:rsidRPr="00101E2B" w:rsidRDefault="004C4DC8" w:rsidP="004C4DC8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101E2B">
        <w:rPr>
          <w:rFonts w:ascii="Times New Roman" w:hAnsi="Times New Roman" w:cs="Times New Roman"/>
          <w:lang w:val="sl-SI"/>
        </w:rPr>
        <w:t>Po</w:t>
      </w:r>
      <w:r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dogovoru</w:t>
      </w:r>
      <w:r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</w:t>
      </w:r>
      <w:r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The</w:t>
      </w:r>
      <w:r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Really</w:t>
      </w:r>
      <w:r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Useful</w:t>
      </w:r>
      <w:r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Group</w:t>
      </w:r>
      <w:r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Ltd.</w:t>
      </w:r>
    </w:p>
    <w:p w14:paraId="74B3455B" w14:textId="5081C2F4" w:rsidR="000F4F7E" w:rsidRPr="00101E2B" w:rsidRDefault="000F4F7E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10"/>
      </w:tblGrid>
      <w:tr w:rsidR="000F4F7E" w:rsidRPr="00101E2B" w14:paraId="4157F127" w14:textId="77777777" w:rsidTr="00101E2B">
        <w:tc>
          <w:tcPr>
            <w:tcW w:w="4675" w:type="dxa"/>
          </w:tcPr>
          <w:p w14:paraId="3988E6CC" w14:textId="139C20D5" w:rsidR="000F4F7E" w:rsidRPr="00101E2B" w:rsidRDefault="000F4F7E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Libreto</w:t>
            </w:r>
          </w:p>
        </w:tc>
        <w:tc>
          <w:tcPr>
            <w:tcW w:w="4675" w:type="dxa"/>
          </w:tcPr>
          <w:p w14:paraId="540AE74A" w14:textId="53E654B1" w:rsidR="000F4F7E" w:rsidRPr="00101E2B" w:rsidRDefault="000F4F7E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Tim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Rice</w:t>
            </w:r>
          </w:p>
        </w:tc>
      </w:tr>
      <w:tr w:rsidR="000F4F7E" w:rsidRPr="00101E2B" w14:paraId="52F87E8E" w14:textId="77777777" w:rsidTr="00101E2B">
        <w:tc>
          <w:tcPr>
            <w:tcW w:w="4675" w:type="dxa"/>
          </w:tcPr>
          <w:p w14:paraId="76F4FDAF" w14:textId="21B6189F" w:rsidR="000F4F7E" w:rsidRPr="00101E2B" w:rsidRDefault="000F4F7E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Glasba</w:t>
            </w:r>
          </w:p>
        </w:tc>
        <w:tc>
          <w:tcPr>
            <w:tcW w:w="4675" w:type="dxa"/>
          </w:tcPr>
          <w:p w14:paraId="2FB5227A" w14:textId="1DC2A634" w:rsidR="000F4F7E" w:rsidRPr="00101E2B" w:rsidRDefault="000F4F7E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Andrew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Lloyd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Webber</w:t>
            </w:r>
          </w:p>
        </w:tc>
      </w:tr>
      <w:tr w:rsidR="00DA456D" w:rsidRPr="00101E2B" w14:paraId="00A6FACD" w14:textId="77777777" w:rsidTr="00101E2B">
        <w:tc>
          <w:tcPr>
            <w:tcW w:w="4675" w:type="dxa"/>
          </w:tcPr>
          <w:p w14:paraId="55345857" w14:textId="6CC4D43A" w:rsidR="00DA456D" w:rsidRPr="00101E2B" w:rsidRDefault="00DA456D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Glasbena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izdaja</w:t>
            </w:r>
          </w:p>
        </w:tc>
        <w:tc>
          <w:tcPr>
            <w:tcW w:w="4675" w:type="dxa"/>
          </w:tcPr>
          <w:p w14:paraId="24E5B6E9" w14:textId="39415E30" w:rsidR="00DA456D" w:rsidRPr="00101E2B" w:rsidRDefault="00A44708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Evita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Music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Ltd.,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2022</w:t>
            </w:r>
          </w:p>
          <w:p w14:paraId="542DEB41" w14:textId="6E6991B1" w:rsidR="008C25CC" w:rsidRPr="00101E2B" w:rsidRDefault="008C25CC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(Cat.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Ref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578)</w:t>
            </w:r>
          </w:p>
        </w:tc>
      </w:tr>
      <w:tr w:rsidR="000F4F7E" w:rsidRPr="00101E2B" w14:paraId="51BF5282" w14:textId="77777777" w:rsidTr="00101E2B">
        <w:tc>
          <w:tcPr>
            <w:tcW w:w="4675" w:type="dxa"/>
          </w:tcPr>
          <w:p w14:paraId="10628655" w14:textId="1AE3DFE3" w:rsidR="00DA456D" w:rsidRPr="00101E2B" w:rsidRDefault="000F4F7E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Praizvedba</w:t>
            </w:r>
          </w:p>
        </w:tc>
        <w:tc>
          <w:tcPr>
            <w:tcW w:w="4675" w:type="dxa"/>
          </w:tcPr>
          <w:p w14:paraId="35B3F343" w14:textId="3F31BDC7" w:rsidR="00DA456D" w:rsidRPr="00101E2B" w:rsidRDefault="000F4F7E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21.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junij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1978,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2EC835A9" w14:textId="62408FFB" w:rsidR="000F4F7E" w:rsidRPr="00101E2B" w:rsidRDefault="000F4F7E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Prince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Edward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Theatre,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London</w:t>
            </w:r>
          </w:p>
        </w:tc>
      </w:tr>
      <w:tr w:rsidR="00DA456D" w:rsidRPr="00101E2B" w14:paraId="5248E92E" w14:textId="77777777" w:rsidTr="00101E2B">
        <w:tc>
          <w:tcPr>
            <w:tcW w:w="4675" w:type="dxa"/>
          </w:tcPr>
          <w:p w14:paraId="640336BF" w14:textId="26058886" w:rsidR="00DA456D" w:rsidRPr="00101E2B" w:rsidRDefault="00DA456D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Premiera</w:t>
            </w:r>
          </w:p>
        </w:tc>
        <w:tc>
          <w:tcPr>
            <w:tcW w:w="4675" w:type="dxa"/>
          </w:tcPr>
          <w:p w14:paraId="64EAC4CC" w14:textId="083D768C" w:rsidR="00DA456D" w:rsidRPr="00101E2B" w:rsidRDefault="00DA456D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10.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oktober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2025,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05039C36" w14:textId="3232A539" w:rsidR="00DA456D" w:rsidRPr="00101E2B" w:rsidRDefault="00DA456D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Dvorana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Ondine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Otta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Klasinc</w:t>
            </w:r>
          </w:p>
          <w:p w14:paraId="6A582323" w14:textId="04D41A4F" w:rsidR="00DA456D" w:rsidRPr="00101E2B" w:rsidRDefault="00DA456D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SNG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Maribor</w:t>
            </w:r>
          </w:p>
        </w:tc>
      </w:tr>
    </w:tbl>
    <w:p w14:paraId="4A5FBAF2" w14:textId="77777777" w:rsidR="000F4F7E" w:rsidRPr="00101E2B" w:rsidRDefault="000F4F7E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29260258" w14:textId="77777777" w:rsidR="00271183" w:rsidRPr="00101E2B" w:rsidRDefault="00271183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4F97866" w14:textId="05689B8A" w:rsidR="00DA456D" w:rsidRPr="00101E2B" w:rsidRDefault="00DA456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bookmarkStart w:id="0" w:name="OLE_LINK1"/>
      <w:r w:rsidRPr="00101E2B">
        <w:rPr>
          <w:rFonts w:ascii="Times New Roman" w:hAnsi="Times New Roman" w:cs="Times New Roman"/>
          <w:b/>
          <w:bCs/>
          <w:lang w:val="sl-SI"/>
        </w:rPr>
        <w:t>Ustvarjalci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101E2B">
        <w:rPr>
          <w:rFonts w:ascii="Times New Roman" w:hAnsi="Times New Roman" w:cs="Times New Roman"/>
          <w:b/>
          <w:bCs/>
          <w:lang w:val="sl-SI"/>
        </w:rPr>
        <w:t>muzikala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415"/>
      </w:tblGrid>
      <w:tr w:rsidR="00DA456D" w:rsidRPr="00101E2B" w14:paraId="42ECE0A3" w14:textId="77777777" w:rsidTr="00101E2B">
        <w:tc>
          <w:tcPr>
            <w:tcW w:w="4675" w:type="dxa"/>
          </w:tcPr>
          <w:bookmarkEnd w:id="0"/>
          <w:p w14:paraId="28AF51A1" w14:textId="323BED40" w:rsidR="00DA456D" w:rsidRPr="00101E2B" w:rsidRDefault="00DA456D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Dirigent</w:t>
            </w:r>
          </w:p>
        </w:tc>
        <w:tc>
          <w:tcPr>
            <w:tcW w:w="4675" w:type="dxa"/>
          </w:tcPr>
          <w:p w14:paraId="68DB5F88" w14:textId="4B003ED3" w:rsidR="00DA456D" w:rsidRPr="00101E2B" w:rsidRDefault="00DA456D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Patrik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Greblo</w:t>
            </w:r>
          </w:p>
        </w:tc>
      </w:tr>
      <w:tr w:rsidR="00DA456D" w:rsidRPr="00101E2B" w14:paraId="77EF7930" w14:textId="77777777" w:rsidTr="00101E2B">
        <w:tc>
          <w:tcPr>
            <w:tcW w:w="4675" w:type="dxa"/>
          </w:tcPr>
          <w:p w14:paraId="1F238600" w14:textId="66A478F9" w:rsidR="00E91568" w:rsidRPr="00101E2B" w:rsidRDefault="00DA456D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Režiserka,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oblikovalka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projekcij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in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="00E91568" w:rsidRPr="00101E2B">
              <w:rPr>
                <w:rFonts w:ascii="Times New Roman" w:hAnsi="Times New Roman" w:cs="Times New Roman"/>
                <w:lang w:val="sl-SI"/>
              </w:rPr>
              <w:t>svetlobe</w:t>
            </w:r>
          </w:p>
        </w:tc>
        <w:tc>
          <w:tcPr>
            <w:tcW w:w="4675" w:type="dxa"/>
          </w:tcPr>
          <w:p w14:paraId="5D06B17B" w14:textId="442D23DC" w:rsidR="00156F34" w:rsidRPr="00101E2B" w:rsidRDefault="00E91568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Svetlana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Dramlić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</w:p>
          <w:p w14:paraId="30D86034" w14:textId="3E3F1C78" w:rsidR="00DA456D" w:rsidRPr="00101E2B" w:rsidRDefault="00156F34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(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Rosa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produkcija</w:t>
            </w:r>
            <w:r w:rsidRPr="00101E2B">
              <w:rPr>
                <w:rFonts w:ascii="Times New Roman" w:hAnsi="Times New Roman" w:cs="Times New Roman"/>
                <w:lang w:val="sl-SI"/>
              </w:rPr>
              <w:t>)</w:t>
            </w:r>
          </w:p>
        </w:tc>
      </w:tr>
      <w:tr w:rsidR="00E91568" w:rsidRPr="00101E2B" w14:paraId="504FD1B4" w14:textId="77777777" w:rsidTr="00101E2B">
        <w:tc>
          <w:tcPr>
            <w:tcW w:w="4675" w:type="dxa"/>
          </w:tcPr>
          <w:p w14:paraId="2E93970D" w14:textId="36AD935C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Zborovodkinja</w:t>
            </w:r>
          </w:p>
        </w:tc>
        <w:tc>
          <w:tcPr>
            <w:tcW w:w="4675" w:type="dxa"/>
          </w:tcPr>
          <w:p w14:paraId="6F16949A" w14:textId="7F72A5BC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Zsuzsa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Budavari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Novak</w:t>
            </w:r>
          </w:p>
        </w:tc>
      </w:tr>
      <w:tr w:rsidR="00E91568" w:rsidRPr="00101E2B" w14:paraId="198DFB3E" w14:textId="77777777" w:rsidTr="00101E2B">
        <w:tc>
          <w:tcPr>
            <w:tcW w:w="4675" w:type="dxa"/>
          </w:tcPr>
          <w:p w14:paraId="6C8D92F8" w14:textId="2664196E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Koreografinja</w:t>
            </w:r>
          </w:p>
        </w:tc>
        <w:tc>
          <w:tcPr>
            <w:tcW w:w="4675" w:type="dxa"/>
          </w:tcPr>
          <w:p w14:paraId="0E4C20AB" w14:textId="62218F52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Tetiana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Svetlična</w:t>
            </w:r>
          </w:p>
        </w:tc>
      </w:tr>
      <w:tr w:rsidR="00E91568" w:rsidRPr="00101E2B" w14:paraId="7D2A6F50" w14:textId="77777777" w:rsidTr="00101E2B">
        <w:tc>
          <w:tcPr>
            <w:tcW w:w="4675" w:type="dxa"/>
          </w:tcPr>
          <w:p w14:paraId="350A6690" w14:textId="001F5BED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Scenograf</w:t>
            </w:r>
          </w:p>
        </w:tc>
        <w:tc>
          <w:tcPr>
            <w:tcW w:w="4675" w:type="dxa"/>
          </w:tcPr>
          <w:p w14:paraId="6B0D6D63" w14:textId="364D4328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Matic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Kašnik</w:t>
            </w:r>
          </w:p>
        </w:tc>
      </w:tr>
      <w:tr w:rsidR="00E91568" w:rsidRPr="00101E2B" w14:paraId="5601D3D0" w14:textId="77777777" w:rsidTr="00101E2B">
        <w:tc>
          <w:tcPr>
            <w:tcW w:w="4675" w:type="dxa"/>
          </w:tcPr>
          <w:p w14:paraId="568E6C3A" w14:textId="482840DE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Kostumografinja</w:t>
            </w:r>
          </w:p>
        </w:tc>
        <w:tc>
          <w:tcPr>
            <w:tcW w:w="4675" w:type="dxa"/>
          </w:tcPr>
          <w:p w14:paraId="30DAD3F3" w14:textId="11B41780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Jerneja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Podbevšek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Zhembrovskyy</w:t>
            </w:r>
          </w:p>
        </w:tc>
      </w:tr>
      <w:tr w:rsidR="00E91568" w:rsidRPr="00101E2B" w14:paraId="2CF5686E" w14:textId="77777777" w:rsidTr="00101E2B">
        <w:tc>
          <w:tcPr>
            <w:tcW w:w="4675" w:type="dxa"/>
          </w:tcPr>
          <w:p w14:paraId="0EF720A8" w14:textId="735F655F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Dramaturginja</w:t>
            </w:r>
          </w:p>
        </w:tc>
        <w:tc>
          <w:tcPr>
            <w:tcW w:w="4675" w:type="dxa"/>
          </w:tcPr>
          <w:p w14:paraId="39AC95A3" w14:textId="36968898" w:rsidR="00E91568" w:rsidRPr="00101E2B" w:rsidRDefault="00E91568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Biserka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Fortuna</w:t>
            </w:r>
          </w:p>
        </w:tc>
      </w:tr>
      <w:tr w:rsidR="00E91568" w:rsidRPr="00101E2B" w14:paraId="3A6BE662" w14:textId="77777777" w:rsidTr="00101E2B">
        <w:tc>
          <w:tcPr>
            <w:tcW w:w="4675" w:type="dxa"/>
          </w:tcPr>
          <w:p w14:paraId="3CA4F857" w14:textId="381A8F23" w:rsidR="00E91568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Oblikovalec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svetlobe</w:t>
            </w:r>
          </w:p>
        </w:tc>
        <w:tc>
          <w:tcPr>
            <w:tcW w:w="4675" w:type="dxa"/>
          </w:tcPr>
          <w:p w14:paraId="1FD7F201" w14:textId="7AC60BD7" w:rsidR="00E91568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Tomaž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Premzl</w:t>
            </w:r>
          </w:p>
        </w:tc>
      </w:tr>
      <w:tr w:rsidR="006A3959" w:rsidRPr="00101E2B" w14:paraId="68B05E74" w14:textId="77777777" w:rsidTr="00101E2B">
        <w:tc>
          <w:tcPr>
            <w:tcW w:w="4675" w:type="dxa"/>
          </w:tcPr>
          <w:p w14:paraId="5FBE4D40" w14:textId="7F9C38A7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Asistentka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režiserke</w:t>
            </w:r>
          </w:p>
        </w:tc>
        <w:tc>
          <w:tcPr>
            <w:tcW w:w="4675" w:type="dxa"/>
          </w:tcPr>
          <w:p w14:paraId="22A68105" w14:textId="6AA910ED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Tara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Kuster</w:t>
            </w:r>
          </w:p>
        </w:tc>
      </w:tr>
      <w:tr w:rsidR="006A3959" w:rsidRPr="00101E2B" w14:paraId="688FB21E" w14:textId="77777777" w:rsidTr="00101E2B">
        <w:tc>
          <w:tcPr>
            <w:tcW w:w="4675" w:type="dxa"/>
          </w:tcPr>
          <w:p w14:paraId="2E4D2829" w14:textId="20A47824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Mentor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in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svetovalec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za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vokal</w:t>
            </w:r>
          </w:p>
        </w:tc>
        <w:tc>
          <w:tcPr>
            <w:tcW w:w="4675" w:type="dxa"/>
          </w:tcPr>
          <w:p w14:paraId="610A70A1" w14:textId="37B3F59A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Graeme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Danby</w:t>
            </w:r>
          </w:p>
        </w:tc>
      </w:tr>
      <w:tr w:rsidR="006A3959" w:rsidRPr="00101E2B" w14:paraId="33DA8EE2" w14:textId="77777777" w:rsidTr="00101E2B">
        <w:tc>
          <w:tcPr>
            <w:tcW w:w="4675" w:type="dxa"/>
          </w:tcPr>
          <w:p w14:paraId="508EF14F" w14:textId="1BF06A3F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Koreografa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argentinskega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tanga</w:t>
            </w:r>
          </w:p>
        </w:tc>
        <w:tc>
          <w:tcPr>
            <w:tcW w:w="4675" w:type="dxa"/>
          </w:tcPr>
          <w:p w14:paraId="1542D676" w14:textId="42FE275E" w:rsidR="00101E2B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Aleksander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Golob</w:t>
            </w:r>
          </w:p>
          <w:p w14:paraId="16CC3A05" w14:textId="47014246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Tjaša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Bobek</w:t>
            </w:r>
          </w:p>
        </w:tc>
      </w:tr>
      <w:tr w:rsidR="006A3959" w:rsidRPr="00180182" w14:paraId="266A73FF" w14:textId="77777777" w:rsidTr="00101E2B">
        <w:tc>
          <w:tcPr>
            <w:tcW w:w="4675" w:type="dxa"/>
          </w:tcPr>
          <w:p w14:paraId="69BC773C" w14:textId="56354A19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3-D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animacije</w:t>
            </w:r>
          </w:p>
        </w:tc>
        <w:tc>
          <w:tcPr>
            <w:tcW w:w="4675" w:type="dxa"/>
          </w:tcPr>
          <w:p w14:paraId="1D24953C" w14:textId="2617EC33" w:rsidR="00101E2B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Voranc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Kumar</w:t>
            </w:r>
          </w:p>
          <w:p w14:paraId="675C3219" w14:textId="1EA76377" w:rsidR="00101E2B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Vincent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Boon</w:t>
            </w:r>
          </w:p>
          <w:p w14:paraId="7E373147" w14:textId="38887E25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(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Nervous-fx</w:t>
            </w:r>
            <w:r w:rsidRPr="00101E2B">
              <w:rPr>
                <w:rFonts w:ascii="Times New Roman" w:hAnsi="Times New Roman" w:cs="Times New Roman"/>
                <w:lang w:val="sl-SI"/>
              </w:rPr>
              <w:t>)</w:t>
            </w:r>
          </w:p>
        </w:tc>
      </w:tr>
      <w:tr w:rsidR="006A3959" w:rsidRPr="00101E2B" w14:paraId="45DB942E" w14:textId="77777777" w:rsidTr="00101E2B">
        <w:tc>
          <w:tcPr>
            <w:tcW w:w="4675" w:type="dxa"/>
          </w:tcPr>
          <w:p w14:paraId="602511F0" w14:textId="717BDE27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UI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video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zasnova</w:t>
            </w:r>
          </w:p>
        </w:tc>
        <w:tc>
          <w:tcPr>
            <w:tcW w:w="4675" w:type="dxa"/>
          </w:tcPr>
          <w:p w14:paraId="092E0752" w14:textId="6C83F052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Luka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Tišler</w:t>
            </w:r>
          </w:p>
        </w:tc>
      </w:tr>
    </w:tbl>
    <w:p w14:paraId="3705C310" w14:textId="77777777" w:rsidR="000F4F7E" w:rsidRPr="00101E2B" w:rsidRDefault="000F4F7E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54519EF3" w14:textId="472D1955" w:rsidR="00F74E80" w:rsidRPr="00101E2B" w:rsidRDefault="004A228F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101E2B">
        <w:rPr>
          <w:rFonts w:ascii="Times New Roman" w:hAnsi="Times New Roman" w:cs="Times New Roman"/>
          <w:b/>
          <w:bCs/>
          <w:lang w:val="sl-SI"/>
        </w:rPr>
        <w:t>Zasedba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4A228F" w:rsidRPr="00101E2B" w14:paraId="01DDAFAA" w14:textId="77777777" w:rsidTr="00101E2B">
        <w:tc>
          <w:tcPr>
            <w:tcW w:w="4419" w:type="dxa"/>
          </w:tcPr>
          <w:p w14:paraId="46142334" w14:textId="601F75AC" w:rsidR="004A228F" w:rsidRPr="00101E2B" w:rsidRDefault="004A228F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Eva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Perón</w:t>
            </w:r>
          </w:p>
        </w:tc>
        <w:tc>
          <w:tcPr>
            <w:tcW w:w="4419" w:type="dxa"/>
          </w:tcPr>
          <w:p w14:paraId="0D97567D" w14:textId="31EF5393" w:rsidR="004A228F" w:rsidRPr="00101E2B" w:rsidRDefault="004A228F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Sabina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Cvilak</w:t>
            </w:r>
          </w:p>
        </w:tc>
      </w:tr>
      <w:tr w:rsidR="004A228F" w:rsidRPr="00101E2B" w14:paraId="2EFD2809" w14:textId="77777777" w:rsidTr="00101E2B">
        <w:tc>
          <w:tcPr>
            <w:tcW w:w="4419" w:type="dxa"/>
          </w:tcPr>
          <w:p w14:paraId="78029E7C" w14:textId="7A022C64" w:rsidR="004A228F" w:rsidRPr="00101E2B" w:rsidRDefault="004A228F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Che</w:t>
            </w:r>
          </w:p>
        </w:tc>
        <w:tc>
          <w:tcPr>
            <w:tcW w:w="4419" w:type="dxa"/>
          </w:tcPr>
          <w:p w14:paraId="1786F1F6" w14:textId="7448FBDC" w:rsidR="004A228F" w:rsidRPr="00101E2B" w:rsidRDefault="004A228F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Sergije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Lugovski</w:t>
            </w:r>
          </w:p>
        </w:tc>
      </w:tr>
      <w:tr w:rsidR="004A228F" w:rsidRPr="00101E2B" w14:paraId="67681282" w14:textId="77777777" w:rsidTr="00101E2B">
        <w:tc>
          <w:tcPr>
            <w:tcW w:w="4419" w:type="dxa"/>
          </w:tcPr>
          <w:p w14:paraId="3416D2E5" w14:textId="7E761E4D" w:rsidR="004A228F" w:rsidRPr="00101E2B" w:rsidRDefault="004A228F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Juan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Perón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</w:tc>
        <w:tc>
          <w:tcPr>
            <w:tcW w:w="4419" w:type="dxa"/>
          </w:tcPr>
          <w:p w14:paraId="6AA56D89" w14:textId="79E70E4C" w:rsidR="004A228F" w:rsidRPr="00101E2B" w:rsidRDefault="004A228F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Mike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Sterling</w:t>
            </w:r>
          </w:p>
        </w:tc>
      </w:tr>
      <w:tr w:rsidR="004A228F" w:rsidRPr="00101E2B" w14:paraId="5327A25A" w14:textId="77777777" w:rsidTr="00101E2B">
        <w:tc>
          <w:tcPr>
            <w:tcW w:w="4419" w:type="dxa"/>
          </w:tcPr>
          <w:p w14:paraId="7B66FA01" w14:textId="51098068" w:rsidR="004A228F" w:rsidRPr="00101E2B" w:rsidRDefault="004A228F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lastRenderedPageBreak/>
              <w:t>Agustín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Magaldi</w:t>
            </w:r>
          </w:p>
        </w:tc>
        <w:tc>
          <w:tcPr>
            <w:tcW w:w="4419" w:type="dxa"/>
          </w:tcPr>
          <w:p w14:paraId="3891F9C4" w14:textId="53527CA1" w:rsidR="00356532" w:rsidRPr="00101E2B" w:rsidRDefault="0037354A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Tim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Ribič</w:t>
            </w:r>
          </w:p>
        </w:tc>
      </w:tr>
      <w:tr w:rsidR="00356532" w:rsidRPr="00101E2B" w14:paraId="69E14CE7" w14:textId="77777777" w:rsidTr="00101E2B">
        <w:tc>
          <w:tcPr>
            <w:tcW w:w="4419" w:type="dxa"/>
          </w:tcPr>
          <w:p w14:paraId="055E6F0F" w14:textId="49585D2C" w:rsidR="0037354A" w:rsidRPr="00101E2B" w:rsidRDefault="00356532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Perónova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ljubica</w:t>
            </w:r>
          </w:p>
        </w:tc>
        <w:tc>
          <w:tcPr>
            <w:tcW w:w="4419" w:type="dxa"/>
          </w:tcPr>
          <w:p w14:paraId="12D754EA" w14:textId="08D6104C" w:rsidR="00356532" w:rsidRPr="00101E2B" w:rsidRDefault="0037354A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Lucija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Krašovec</w:t>
            </w:r>
          </w:p>
        </w:tc>
      </w:tr>
      <w:tr w:rsidR="0037354A" w:rsidRPr="00180182" w14:paraId="4C33D32F" w14:textId="77777777" w:rsidTr="00101E2B">
        <w:tc>
          <w:tcPr>
            <w:tcW w:w="4419" w:type="dxa"/>
          </w:tcPr>
          <w:p w14:paraId="713E0B9B" w14:textId="6DC163D2" w:rsidR="0037354A" w:rsidRPr="00101E2B" w:rsidRDefault="0037354A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Evina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družina</w:t>
            </w:r>
          </w:p>
          <w:p w14:paraId="61D08E37" w14:textId="6480D9EE" w:rsidR="0037354A" w:rsidRPr="00101E2B" w:rsidRDefault="0037354A" w:rsidP="00BF1636">
            <w:p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4419" w:type="dxa"/>
          </w:tcPr>
          <w:p w14:paraId="61136A77" w14:textId="0EDC93EA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Katarina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Reis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Krnjak</w:t>
            </w:r>
          </w:p>
          <w:p w14:paraId="40E84633" w14:textId="4CCC3EBC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Terezija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Potočnik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Škofič</w:t>
            </w:r>
          </w:p>
          <w:p w14:paraId="1F744C48" w14:textId="655811F6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Leonida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Juge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Sabo</w:t>
            </w:r>
          </w:p>
          <w:p w14:paraId="6EB953B2" w14:textId="23D26D7D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Dada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Kladenik</w:t>
            </w:r>
          </w:p>
          <w:p w14:paraId="20747BFE" w14:textId="6E78D74E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Mojca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Potrč</w:t>
            </w:r>
          </w:p>
          <w:p w14:paraId="285C032D" w14:textId="06345383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Žiga</w:t>
            </w:r>
          </w:p>
          <w:p w14:paraId="04179FBC" w14:textId="77777777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Lakner</w:t>
            </w:r>
          </w:p>
          <w:p w14:paraId="6CF29A21" w14:textId="78D28A84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Jernej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Luketič</w:t>
            </w:r>
          </w:p>
          <w:p w14:paraId="18ECB6F7" w14:textId="15ED3CF1" w:rsidR="0037354A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Boštjan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Petek</w:t>
            </w:r>
          </w:p>
        </w:tc>
      </w:tr>
      <w:tr w:rsidR="006A3959" w:rsidRPr="00101E2B" w14:paraId="2EA70FE7" w14:textId="77777777" w:rsidTr="00101E2B">
        <w:tc>
          <w:tcPr>
            <w:tcW w:w="4419" w:type="dxa"/>
          </w:tcPr>
          <w:p w14:paraId="5CABA816" w14:textId="566A6ACD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Mala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Evita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</w:tc>
        <w:tc>
          <w:tcPr>
            <w:tcW w:w="4419" w:type="dxa"/>
          </w:tcPr>
          <w:p w14:paraId="405C43EF" w14:textId="3E116F07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Rene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Vujinić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Cvilak</w:t>
            </w:r>
          </w:p>
        </w:tc>
      </w:tr>
      <w:tr w:rsidR="006A3959" w:rsidRPr="00180182" w14:paraId="171149C4" w14:textId="77777777" w:rsidTr="00101E2B">
        <w:tc>
          <w:tcPr>
            <w:tcW w:w="4419" w:type="dxa"/>
          </w:tcPr>
          <w:p w14:paraId="625543B6" w14:textId="71D14E1B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Otroka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posnetku</w:t>
            </w:r>
          </w:p>
        </w:tc>
        <w:tc>
          <w:tcPr>
            <w:tcW w:w="4419" w:type="dxa"/>
          </w:tcPr>
          <w:p w14:paraId="4C33E7BA" w14:textId="5E623249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Rene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Vujinić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Cvilak</w:t>
            </w:r>
          </w:p>
          <w:p w14:paraId="7C139A3E" w14:textId="08BBD3E8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Luka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Aleksandar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Jovičić</w:t>
            </w:r>
          </w:p>
        </w:tc>
      </w:tr>
      <w:tr w:rsidR="0037354A" w:rsidRPr="00180182" w14:paraId="620F4C1F" w14:textId="77777777" w:rsidTr="00101E2B">
        <w:tc>
          <w:tcPr>
            <w:tcW w:w="4419" w:type="dxa"/>
          </w:tcPr>
          <w:p w14:paraId="45226865" w14:textId="3E35AE1D" w:rsidR="00156F34" w:rsidRPr="00101E2B" w:rsidRDefault="0037354A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Ljubimci</w:t>
            </w:r>
          </w:p>
        </w:tc>
        <w:tc>
          <w:tcPr>
            <w:tcW w:w="4419" w:type="dxa"/>
          </w:tcPr>
          <w:p w14:paraId="3BDF3D66" w14:textId="7C3A7429" w:rsidR="00BF1636" w:rsidRPr="00101E2B" w:rsidRDefault="0037354A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Žiga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Lakner</w:t>
            </w:r>
          </w:p>
          <w:p w14:paraId="3543F979" w14:textId="0479A7F0" w:rsidR="00BF1636" w:rsidRPr="00101E2B" w:rsidRDefault="0037354A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Tomaž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Planinc</w:t>
            </w:r>
          </w:p>
          <w:p w14:paraId="615EAD64" w14:textId="2312BE98" w:rsidR="00BF1636" w:rsidRPr="00101E2B" w:rsidRDefault="0037354A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Miha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Mikluš</w:t>
            </w:r>
          </w:p>
          <w:p w14:paraId="540BC19B" w14:textId="5FFB3D9D" w:rsidR="0037354A" w:rsidRPr="00101E2B" w:rsidRDefault="0037354A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Sebastijan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Čelofiga</w:t>
            </w:r>
          </w:p>
        </w:tc>
      </w:tr>
      <w:tr w:rsidR="006A3959" w:rsidRPr="00180182" w14:paraId="14221AB0" w14:textId="77777777" w:rsidTr="00101E2B">
        <w:tc>
          <w:tcPr>
            <w:tcW w:w="4419" w:type="dxa"/>
          </w:tcPr>
          <w:p w14:paraId="6284502D" w14:textId="3D9A1261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Argentinsko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ljudstvo</w:t>
            </w:r>
          </w:p>
        </w:tc>
        <w:tc>
          <w:tcPr>
            <w:tcW w:w="4419" w:type="dxa"/>
          </w:tcPr>
          <w:p w14:paraId="0ABE7A43" w14:textId="7D4D8F8D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Katarina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Reis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Krnjak</w:t>
            </w:r>
          </w:p>
          <w:p w14:paraId="48650B18" w14:textId="59B3EFDE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Terezija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Potočnik</w:t>
            </w:r>
          </w:p>
          <w:p w14:paraId="5956AA91" w14:textId="42AB340E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Škofič,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Leonida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Juge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Sabo</w:t>
            </w:r>
          </w:p>
          <w:p w14:paraId="087635DD" w14:textId="31379553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Martina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Ledinek</w:t>
            </w:r>
          </w:p>
          <w:p w14:paraId="2F740540" w14:textId="6ADBD789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Melanija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Yve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Marty</w:t>
            </w:r>
          </w:p>
          <w:p w14:paraId="52CDB76A" w14:textId="0B70D6D9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Dada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Kladenik</w:t>
            </w:r>
          </w:p>
          <w:p w14:paraId="34F30768" w14:textId="2623D296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Mojca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Potrč</w:t>
            </w:r>
          </w:p>
          <w:p w14:paraId="21A8082F" w14:textId="44FEC92B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Regina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Schulz</w:t>
            </w:r>
          </w:p>
          <w:p w14:paraId="40E7074B" w14:textId="0DB8F944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Monika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Bezjak</w:t>
            </w:r>
          </w:p>
          <w:p w14:paraId="59F3FE08" w14:textId="73532224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Barbara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Juteršek</w:t>
            </w:r>
          </w:p>
          <w:p w14:paraId="00656495" w14:textId="7588C5E2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Valentina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Jerenec</w:t>
            </w:r>
          </w:p>
          <w:p w14:paraId="12E55911" w14:textId="2CBBB6F3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Žiga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Lakner</w:t>
            </w:r>
          </w:p>
          <w:p w14:paraId="77E9B2E9" w14:textId="4881A515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Tomaž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Planinc</w:t>
            </w:r>
          </w:p>
          <w:p w14:paraId="7070F9D1" w14:textId="0F725C9F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Bogdan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Stopar</w:t>
            </w:r>
          </w:p>
          <w:p w14:paraId="2D245E9D" w14:textId="18B33EF6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Gregor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Mlakar</w:t>
            </w:r>
          </w:p>
          <w:p w14:paraId="4842D0DE" w14:textId="541002A1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Marko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Škofič</w:t>
            </w:r>
          </w:p>
          <w:p w14:paraId="0267D6C7" w14:textId="47254FDD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Marko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Žaler</w:t>
            </w:r>
          </w:p>
          <w:p w14:paraId="680FF62E" w14:textId="28DBFDA6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Aljaž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Hameršak</w:t>
            </w:r>
          </w:p>
          <w:p w14:paraId="5FC089AA" w14:textId="5033B327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Jernej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Luketič</w:t>
            </w:r>
          </w:p>
          <w:p w14:paraId="7D41EC5F" w14:textId="66AF22A8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Miha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Mikluš</w:t>
            </w:r>
          </w:p>
          <w:p w14:paraId="14D51C1F" w14:textId="6A4F70B6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Sebastijan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Čelofiga</w:t>
            </w:r>
          </w:p>
          <w:p w14:paraId="124AE15F" w14:textId="1E19DCE6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Marko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Mandir</w:t>
            </w:r>
          </w:p>
          <w:p w14:paraId="0904B1B5" w14:textId="5BB943A4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Boštjan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Petek</w:t>
            </w:r>
          </w:p>
        </w:tc>
      </w:tr>
      <w:tr w:rsidR="006A3959" w:rsidRPr="00101E2B" w14:paraId="7CA326BF" w14:textId="77777777" w:rsidTr="00101E2B">
        <w:tc>
          <w:tcPr>
            <w:tcW w:w="4419" w:type="dxa"/>
          </w:tcPr>
          <w:p w14:paraId="08DD68FC" w14:textId="7FBD65CA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Aristokrati</w:t>
            </w:r>
          </w:p>
        </w:tc>
        <w:tc>
          <w:tcPr>
            <w:tcW w:w="4419" w:type="dxa"/>
          </w:tcPr>
          <w:p w14:paraId="5954A432" w14:textId="52539A8E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Nevenka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Kiseljak</w:t>
            </w:r>
          </w:p>
          <w:p w14:paraId="289C477B" w14:textId="489F9B34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Tanja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Vuzem</w:t>
            </w:r>
          </w:p>
          <w:p w14:paraId="2E8E2F5F" w14:textId="00393033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Nataša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Žlender</w:t>
            </w:r>
          </w:p>
          <w:p w14:paraId="4F7AE38E" w14:textId="29877AAE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Renata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Krajnc</w:t>
            </w:r>
          </w:p>
          <w:p w14:paraId="03232F8F" w14:textId="62E64904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lastRenderedPageBreak/>
              <w:t>Lea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Arnejčič</w:t>
            </w:r>
          </w:p>
          <w:p w14:paraId="0F8B5EE1" w14:textId="15082A23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Anja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Brglez</w:t>
            </w:r>
          </w:p>
          <w:p w14:paraId="71FFEAFF" w14:textId="7DCFEC5D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Irena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Ferk</w:t>
            </w:r>
          </w:p>
          <w:p w14:paraId="78E685E1" w14:textId="4E067C48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Helena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Štajnmec</w:t>
            </w:r>
          </w:p>
          <w:p w14:paraId="1CCE7850" w14:textId="063134B7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Zala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Ferk</w:t>
            </w:r>
          </w:p>
          <w:p w14:paraId="3689588F" w14:textId="6C52DDEB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Jernej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Jenko</w:t>
            </w:r>
          </w:p>
          <w:p w14:paraId="42CDC5C1" w14:textId="40C17C75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Danilo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Vračko</w:t>
            </w:r>
          </w:p>
          <w:p w14:paraId="40F7FCA9" w14:textId="2C5C952F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Lovro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Čučko</w:t>
            </w:r>
          </w:p>
          <w:p w14:paraId="04A4B92A" w14:textId="3EA6172C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Silvester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Kronaveter</w:t>
            </w:r>
          </w:p>
          <w:p w14:paraId="447AE5BE" w14:textId="4BC49391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Maks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Feguš</w:t>
            </w:r>
          </w:p>
          <w:p w14:paraId="4C2EC7F3" w14:textId="638C885D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Mihael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Roškar</w:t>
            </w:r>
          </w:p>
          <w:p w14:paraId="3A3D2748" w14:textId="53E6E595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Peter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Izlakar</w:t>
            </w:r>
          </w:p>
          <w:p w14:paraId="2501E8E4" w14:textId="64974405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Peter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Skušek</w:t>
            </w:r>
          </w:p>
          <w:p w14:paraId="31113821" w14:textId="5962E514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Matjaž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Vezonik</w:t>
            </w:r>
          </w:p>
        </w:tc>
      </w:tr>
      <w:tr w:rsidR="0037354A" w:rsidRPr="00180182" w14:paraId="0BFA0F8B" w14:textId="77777777" w:rsidTr="00101E2B">
        <w:tc>
          <w:tcPr>
            <w:tcW w:w="4419" w:type="dxa"/>
          </w:tcPr>
          <w:p w14:paraId="68013504" w14:textId="59BC1D14" w:rsidR="0037354A" w:rsidRPr="00101E2B" w:rsidRDefault="00603AFB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lastRenderedPageBreak/>
              <w:t>Vojaški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o</w:t>
            </w:r>
            <w:r w:rsidR="0037354A" w:rsidRPr="00101E2B">
              <w:rPr>
                <w:rFonts w:ascii="Times New Roman" w:hAnsi="Times New Roman" w:cs="Times New Roman"/>
                <w:lang w:val="sl-SI"/>
              </w:rPr>
              <w:t>ficirji</w:t>
            </w:r>
          </w:p>
        </w:tc>
        <w:tc>
          <w:tcPr>
            <w:tcW w:w="4419" w:type="dxa"/>
          </w:tcPr>
          <w:p w14:paraId="3DF4C955" w14:textId="4585DC10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Boštjan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Petek</w:t>
            </w:r>
          </w:p>
          <w:p w14:paraId="4FD50901" w14:textId="41CBA91D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Bogdan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Stopar</w:t>
            </w:r>
          </w:p>
          <w:p w14:paraId="5D1A0B69" w14:textId="1A70042B" w:rsidR="00BF1636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Gregor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Mlakar</w:t>
            </w:r>
          </w:p>
          <w:p w14:paraId="27062AE2" w14:textId="3C7DC252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Marko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Škofič</w:t>
            </w:r>
          </w:p>
          <w:p w14:paraId="115BDB55" w14:textId="40E098A6" w:rsidR="0037354A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Aljaž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Hameršak</w:t>
            </w:r>
          </w:p>
        </w:tc>
      </w:tr>
      <w:tr w:rsidR="006A3959" w:rsidRPr="00101E2B" w14:paraId="632126C0" w14:textId="77777777" w:rsidTr="00101E2B">
        <w:tc>
          <w:tcPr>
            <w:tcW w:w="4419" w:type="dxa"/>
          </w:tcPr>
          <w:p w14:paraId="29CE7B44" w14:textId="642BC0BA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Admiral</w:t>
            </w:r>
          </w:p>
        </w:tc>
        <w:tc>
          <w:tcPr>
            <w:tcW w:w="4419" w:type="dxa"/>
          </w:tcPr>
          <w:p w14:paraId="715BA04A" w14:textId="36F5A984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Bogdan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Stopar</w:t>
            </w:r>
          </w:p>
        </w:tc>
      </w:tr>
      <w:tr w:rsidR="006A3959" w:rsidRPr="00101E2B" w14:paraId="4E25BE2A" w14:textId="77777777" w:rsidTr="00101E2B">
        <w:tc>
          <w:tcPr>
            <w:tcW w:w="4419" w:type="dxa"/>
          </w:tcPr>
          <w:p w14:paraId="021BBA47" w14:textId="670E9F63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Prvi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oficir</w:t>
            </w:r>
          </w:p>
        </w:tc>
        <w:tc>
          <w:tcPr>
            <w:tcW w:w="4419" w:type="dxa"/>
          </w:tcPr>
          <w:p w14:paraId="7CC5DFC0" w14:textId="6BC0C494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Boštjan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Petek</w:t>
            </w:r>
          </w:p>
        </w:tc>
      </w:tr>
      <w:tr w:rsidR="006A3959" w:rsidRPr="00101E2B" w14:paraId="702BAB89" w14:textId="77777777" w:rsidTr="00101E2B">
        <w:tc>
          <w:tcPr>
            <w:tcW w:w="4419" w:type="dxa"/>
          </w:tcPr>
          <w:p w14:paraId="5CD25D9D" w14:textId="321B5E88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Uradnika</w:t>
            </w:r>
          </w:p>
        </w:tc>
        <w:tc>
          <w:tcPr>
            <w:tcW w:w="4419" w:type="dxa"/>
          </w:tcPr>
          <w:p w14:paraId="1BFDCCDA" w14:textId="52120E54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Gregor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Mlakar</w:t>
            </w:r>
          </w:p>
          <w:p w14:paraId="0D5E27DB" w14:textId="6EDA557B" w:rsidR="006A3959" w:rsidRPr="00101E2B" w:rsidRDefault="006A3959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Marko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Škofič</w:t>
            </w:r>
          </w:p>
        </w:tc>
      </w:tr>
    </w:tbl>
    <w:p w14:paraId="17B4EB17" w14:textId="77777777" w:rsidR="009D06F8" w:rsidRPr="00101E2B" w:rsidRDefault="009D06F8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432"/>
      </w:tblGrid>
      <w:tr w:rsidR="00BF1636" w:rsidRPr="00101E2B" w14:paraId="43693D05" w14:textId="77777777" w:rsidTr="00101E2B">
        <w:tc>
          <w:tcPr>
            <w:tcW w:w="4675" w:type="dxa"/>
          </w:tcPr>
          <w:p w14:paraId="1BF9E575" w14:textId="607C5605" w:rsidR="00BF1636" w:rsidRPr="003601C5" w:rsidRDefault="00BF1636" w:rsidP="005D6747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601C5">
              <w:rPr>
                <w:rFonts w:ascii="Times New Roman" w:hAnsi="Times New Roman" w:cs="Times New Roman"/>
                <w:lang w:val="sl-SI"/>
              </w:rPr>
              <w:t>Baletni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601C5">
              <w:rPr>
                <w:rFonts w:ascii="Times New Roman" w:hAnsi="Times New Roman" w:cs="Times New Roman"/>
                <w:lang w:val="sl-SI"/>
              </w:rPr>
              <w:t>ansambel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601C5">
              <w:rPr>
                <w:rFonts w:ascii="Times New Roman" w:hAnsi="Times New Roman" w:cs="Times New Roman"/>
                <w:lang w:val="sl-SI"/>
              </w:rPr>
              <w:t>SNG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601C5">
              <w:rPr>
                <w:rFonts w:ascii="Times New Roman" w:hAnsi="Times New Roman" w:cs="Times New Roman"/>
                <w:lang w:val="sl-SI"/>
              </w:rPr>
              <w:t>Maribor</w:t>
            </w:r>
          </w:p>
        </w:tc>
        <w:tc>
          <w:tcPr>
            <w:tcW w:w="4675" w:type="dxa"/>
          </w:tcPr>
          <w:p w14:paraId="15F444FC" w14:textId="2C9F060C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Monja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Obrul</w:t>
            </w:r>
          </w:p>
          <w:p w14:paraId="570739EF" w14:textId="046050B5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Tea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Bajc</w:t>
            </w:r>
          </w:p>
          <w:p w14:paraId="4B465D1E" w14:textId="1AB6B551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Mina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Radaković</w:t>
            </w:r>
          </w:p>
          <w:p w14:paraId="656F12D3" w14:textId="0E8F223E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Ema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Perić</w:t>
            </w:r>
          </w:p>
          <w:p w14:paraId="71321B11" w14:textId="30F72A1E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Beatrice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Bartolomei</w:t>
            </w:r>
          </w:p>
          <w:p w14:paraId="2A454307" w14:textId="44506513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Nuša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Urnaut</w:t>
            </w:r>
          </w:p>
          <w:p w14:paraId="3E293417" w14:textId="1E52322E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Lana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Druškovič</w:t>
            </w:r>
          </w:p>
          <w:p w14:paraId="4DC03A4F" w14:textId="25C536A5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Satomi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Netsu</w:t>
            </w:r>
          </w:p>
          <w:p w14:paraId="6289CE60" w14:textId="142530AE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Nuška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Gujt</w:t>
            </w:r>
          </w:p>
          <w:p w14:paraId="5BBF255F" w14:textId="4F830CC3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Davide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Buffone</w:t>
            </w:r>
          </w:p>
          <w:p w14:paraId="4F0987F3" w14:textId="5D73B17F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Ionut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Dinita</w:t>
            </w:r>
          </w:p>
          <w:p w14:paraId="3BB15855" w14:textId="0D3C55A1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Lucio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Mautone</w:t>
            </w:r>
          </w:p>
          <w:p w14:paraId="1D9693AA" w14:textId="4943768F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Matteo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Magalotti</w:t>
            </w:r>
          </w:p>
          <w:p w14:paraId="34ABB1FB" w14:textId="6916A0E2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Maro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Vranaričić</w:t>
            </w:r>
          </w:p>
          <w:p w14:paraId="39D7C021" w14:textId="04BDA19E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Aleksandar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Trenevski</w:t>
            </w:r>
          </w:p>
          <w:p w14:paraId="24F27294" w14:textId="36E11AFA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Christopher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Thompson</w:t>
            </w:r>
          </w:p>
          <w:p w14:paraId="04226146" w14:textId="5D65D0EC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Tomaž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Viktor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Abram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Golub</w:t>
            </w:r>
          </w:p>
          <w:p w14:paraId="35FA752D" w14:textId="562B4339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Matteo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Beeckman</w:t>
            </w:r>
          </w:p>
          <w:p w14:paraId="646E0268" w14:textId="38388CFA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Trninič</w:t>
            </w:r>
          </w:p>
          <w:p w14:paraId="6B5F3F6C" w14:textId="48210E55" w:rsidR="00BF1636" w:rsidRPr="00101E2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Jodin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Cozzutti</w:t>
            </w:r>
          </w:p>
          <w:p w14:paraId="5CE474FF" w14:textId="77777777" w:rsidR="00BF1636" w:rsidRPr="00101E2B" w:rsidRDefault="00BF1636" w:rsidP="005D6747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</w:p>
        </w:tc>
      </w:tr>
    </w:tbl>
    <w:p w14:paraId="275BE02F" w14:textId="48C4946C" w:rsidR="00502900" w:rsidRPr="00101E2B" w:rsidRDefault="004C4DC8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>
        <w:rPr>
          <w:rFonts w:ascii="Times New Roman" w:hAnsi="Times New Roman" w:cs="Times New Roman"/>
          <w:b/>
          <w:bCs/>
          <w:lang w:val="sl-SI"/>
        </w:rPr>
        <w:lastRenderedPageBreak/>
        <w:t>Simfonični orkester SNG Maribor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413"/>
      </w:tblGrid>
      <w:tr w:rsidR="00502900" w:rsidRPr="00101E2B" w14:paraId="40115007" w14:textId="77777777" w:rsidTr="004C4DC8">
        <w:tc>
          <w:tcPr>
            <w:tcW w:w="4425" w:type="dxa"/>
          </w:tcPr>
          <w:p w14:paraId="34DC9397" w14:textId="38A07BEF" w:rsidR="00502900" w:rsidRPr="00101E2B" w:rsidRDefault="00502900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Koncertna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mojstrica</w:t>
            </w:r>
          </w:p>
        </w:tc>
        <w:tc>
          <w:tcPr>
            <w:tcW w:w="4413" w:type="dxa"/>
          </w:tcPr>
          <w:p w14:paraId="0D16D5B6" w14:textId="6980F035" w:rsidR="00502900" w:rsidRPr="00101E2B" w:rsidRDefault="00502900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Oksana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Pečeny</w:t>
            </w:r>
          </w:p>
        </w:tc>
      </w:tr>
      <w:tr w:rsidR="00502900" w:rsidRPr="00101E2B" w14:paraId="09CF065E" w14:textId="77777777" w:rsidTr="004C4DC8">
        <w:tc>
          <w:tcPr>
            <w:tcW w:w="4425" w:type="dxa"/>
          </w:tcPr>
          <w:p w14:paraId="316A2F9A" w14:textId="753F7CC6" w:rsidR="00502900" w:rsidRPr="00101E2B" w:rsidRDefault="00502900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Korepetitorji</w:t>
            </w:r>
          </w:p>
        </w:tc>
        <w:tc>
          <w:tcPr>
            <w:tcW w:w="4413" w:type="dxa"/>
          </w:tcPr>
          <w:p w14:paraId="0283E487" w14:textId="1FB6932F" w:rsidR="00BF1636" w:rsidRPr="00101E2B" w:rsidRDefault="00502900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Sofia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Ticchi</w:t>
            </w:r>
          </w:p>
          <w:p w14:paraId="794CFBB6" w14:textId="2AD595BC" w:rsidR="00502900" w:rsidRPr="00101E2B" w:rsidRDefault="00502900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Anna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Fernandez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Torres</w:t>
            </w:r>
          </w:p>
          <w:p w14:paraId="51B0E1B0" w14:textId="08D89AB0" w:rsidR="00502900" w:rsidRPr="00101E2B" w:rsidRDefault="00502900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Robert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Mraček</w:t>
            </w:r>
          </w:p>
        </w:tc>
      </w:tr>
      <w:tr w:rsidR="00AD1033" w:rsidRPr="00101E2B" w14:paraId="7772CADE" w14:textId="77777777" w:rsidTr="004C4DC8">
        <w:tc>
          <w:tcPr>
            <w:tcW w:w="4425" w:type="dxa"/>
          </w:tcPr>
          <w:p w14:paraId="7A762211" w14:textId="0253CF69" w:rsidR="00AD1033" w:rsidRPr="00101E2B" w:rsidRDefault="00AD1033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Šepetalka</w:t>
            </w:r>
          </w:p>
        </w:tc>
        <w:tc>
          <w:tcPr>
            <w:tcW w:w="4413" w:type="dxa"/>
          </w:tcPr>
          <w:p w14:paraId="2105D2C0" w14:textId="06CC8638" w:rsidR="00AD1033" w:rsidRPr="00101E2B" w:rsidRDefault="00AD1033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Sabina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Alatič</w:t>
            </w:r>
          </w:p>
        </w:tc>
      </w:tr>
      <w:tr w:rsidR="00AD1033" w:rsidRPr="00101E2B" w14:paraId="15229ABB" w14:textId="77777777" w:rsidTr="004C4DC8">
        <w:tc>
          <w:tcPr>
            <w:tcW w:w="4425" w:type="dxa"/>
          </w:tcPr>
          <w:p w14:paraId="286936F8" w14:textId="6E8A1908" w:rsidR="00AD1033" w:rsidRPr="00101E2B" w:rsidRDefault="00AD1033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Slovenski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prevod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libreta</w:t>
            </w:r>
          </w:p>
        </w:tc>
        <w:tc>
          <w:tcPr>
            <w:tcW w:w="4413" w:type="dxa"/>
          </w:tcPr>
          <w:p w14:paraId="676E7F9D" w14:textId="4420CF2E" w:rsidR="00AD1033" w:rsidRPr="00101E2B" w:rsidRDefault="00AD1033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Luka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Hrvatin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Meglič</w:t>
            </w:r>
          </w:p>
        </w:tc>
      </w:tr>
      <w:tr w:rsidR="00AD1033" w:rsidRPr="00101E2B" w14:paraId="1840C161" w14:textId="77777777" w:rsidTr="004C4DC8">
        <w:tc>
          <w:tcPr>
            <w:tcW w:w="4425" w:type="dxa"/>
          </w:tcPr>
          <w:p w14:paraId="3F7BE1E2" w14:textId="07AA194D" w:rsidR="00AD1033" w:rsidRPr="00101E2B" w:rsidRDefault="00AD1033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Predvajanje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lang w:val="sl-SI"/>
              </w:rPr>
              <w:t>nadnapisov</w:t>
            </w:r>
          </w:p>
        </w:tc>
        <w:tc>
          <w:tcPr>
            <w:tcW w:w="4413" w:type="dxa"/>
          </w:tcPr>
          <w:p w14:paraId="50A8882A" w14:textId="4EEB15B2" w:rsidR="00BF1636" w:rsidRPr="00101E2B" w:rsidRDefault="00AD1033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Kristina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Prah</w:t>
            </w:r>
          </w:p>
          <w:p w14:paraId="0E957F49" w14:textId="062C74C6" w:rsidR="00AD1033" w:rsidRPr="00101E2B" w:rsidRDefault="00AD1033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Cristian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Popovici</w:t>
            </w:r>
          </w:p>
        </w:tc>
      </w:tr>
      <w:tr w:rsidR="00AD1033" w:rsidRPr="00180182" w14:paraId="0B3E41D9" w14:textId="77777777" w:rsidTr="004C4DC8">
        <w:tc>
          <w:tcPr>
            <w:tcW w:w="4425" w:type="dxa"/>
          </w:tcPr>
          <w:p w14:paraId="566C5CD1" w14:textId="212316FC" w:rsidR="00AD1033" w:rsidRPr="00101E2B" w:rsidRDefault="00AD1033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101E2B">
              <w:rPr>
                <w:rFonts w:ascii="Times New Roman" w:hAnsi="Times New Roman" w:cs="Times New Roman"/>
                <w:lang w:val="sl-SI"/>
              </w:rPr>
              <w:t>Inšpicienti</w:t>
            </w:r>
          </w:p>
        </w:tc>
        <w:tc>
          <w:tcPr>
            <w:tcW w:w="4413" w:type="dxa"/>
          </w:tcPr>
          <w:p w14:paraId="347CFC77" w14:textId="7845F40C" w:rsidR="00BF1636" w:rsidRPr="00101E2B" w:rsidRDefault="00AD1033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Iztok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Smeh</w:t>
            </w:r>
          </w:p>
          <w:p w14:paraId="191D5FB6" w14:textId="41739AB7" w:rsidR="00BF1636" w:rsidRPr="00101E2B" w:rsidRDefault="00AD1033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Filip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Tašner</w:t>
            </w:r>
          </w:p>
          <w:p w14:paraId="1631B01F" w14:textId="15CB1102" w:rsidR="00AD1033" w:rsidRPr="00101E2B" w:rsidRDefault="00AD1033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Matjaž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101E2B">
              <w:rPr>
                <w:rFonts w:ascii="Times New Roman" w:hAnsi="Times New Roman" w:cs="Times New Roman"/>
                <w:b/>
                <w:bCs/>
                <w:lang w:val="sl-SI"/>
              </w:rPr>
              <w:t>Marin</w:t>
            </w:r>
          </w:p>
        </w:tc>
      </w:tr>
    </w:tbl>
    <w:p w14:paraId="1884554C" w14:textId="77777777" w:rsidR="00101E2B" w:rsidRDefault="00101E2B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00B6404D" w14:textId="77777777" w:rsidR="003601C5" w:rsidRDefault="003601C5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67E81B3C" w14:textId="77777777" w:rsidR="003601C5" w:rsidRPr="00101E2B" w:rsidRDefault="003601C5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57D50D6F" w14:textId="018AA44E" w:rsidR="0030686B" w:rsidRPr="0030686B" w:rsidRDefault="0030686B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sl-SI"/>
        </w:rPr>
      </w:pPr>
      <w:r w:rsidRPr="0030686B">
        <w:rPr>
          <w:rFonts w:ascii="Times New Roman" w:hAnsi="Times New Roman" w:cs="Times New Roman"/>
          <w:b/>
          <w:bCs/>
          <w:sz w:val="36"/>
          <w:szCs w:val="36"/>
          <w:lang w:val="sl-SI"/>
        </w:rPr>
        <w:t>Seznam</w:t>
      </w:r>
      <w:r w:rsidR="00180182">
        <w:rPr>
          <w:rFonts w:ascii="Times New Roman" w:hAnsi="Times New Roman" w:cs="Times New Roman"/>
          <w:b/>
          <w:bCs/>
          <w:sz w:val="36"/>
          <w:szCs w:val="36"/>
          <w:lang w:val="sl-SI"/>
        </w:rPr>
        <w:t xml:space="preserve"> </w:t>
      </w:r>
      <w:r w:rsidRPr="0030686B">
        <w:rPr>
          <w:rFonts w:ascii="Times New Roman" w:hAnsi="Times New Roman" w:cs="Times New Roman"/>
          <w:b/>
          <w:bCs/>
          <w:sz w:val="36"/>
          <w:szCs w:val="36"/>
          <w:lang w:val="sl-SI"/>
        </w:rPr>
        <w:t>pesmi</w:t>
      </w:r>
      <w:r w:rsidR="00180182">
        <w:rPr>
          <w:rFonts w:ascii="Times New Roman" w:hAnsi="Times New Roman" w:cs="Times New Roman"/>
          <w:b/>
          <w:bCs/>
          <w:sz w:val="36"/>
          <w:szCs w:val="36"/>
          <w:lang w:val="sl-SI"/>
        </w:rPr>
        <w:t xml:space="preserve"> </w:t>
      </w:r>
      <w:r w:rsidRPr="0030686B">
        <w:rPr>
          <w:rFonts w:ascii="Times New Roman" w:hAnsi="Times New Roman" w:cs="Times New Roman"/>
          <w:b/>
          <w:bCs/>
          <w:sz w:val="36"/>
          <w:szCs w:val="36"/>
          <w:lang w:val="sl-SI"/>
        </w:rPr>
        <w:t>(glasbenih</w:t>
      </w:r>
      <w:r w:rsidR="00180182">
        <w:rPr>
          <w:rFonts w:ascii="Times New Roman" w:hAnsi="Times New Roman" w:cs="Times New Roman"/>
          <w:b/>
          <w:bCs/>
          <w:sz w:val="36"/>
          <w:szCs w:val="36"/>
          <w:lang w:val="sl-SI"/>
        </w:rPr>
        <w:t xml:space="preserve"> </w:t>
      </w:r>
      <w:r w:rsidRPr="0030686B">
        <w:rPr>
          <w:rFonts w:ascii="Times New Roman" w:hAnsi="Times New Roman" w:cs="Times New Roman"/>
          <w:b/>
          <w:bCs/>
          <w:sz w:val="36"/>
          <w:szCs w:val="36"/>
          <w:lang w:val="sl-SI"/>
        </w:rPr>
        <w:t>točk)</w:t>
      </w:r>
      <w:r w:rsidR="00180182">
        <w:rPr>
          <w:rFonts w:ascii="Times New Roman" w:hAnsi="Times New Roman" w:cs="Times New Roman"/>
          <w:b/>
          <w:bCs/>
          <w:sz w:val="36"/>
          <w:szCs w:val="36"/>
          <w:lang w:val="sl-SI"/>
        </w:rPr>
        <w:t xml:space="preserve"> </w:t>
      </w:r>
      <w:r w:rsidRPr="0030686B">
        <w:rPr>
          <w:rFonts w:ascii="Times New Roman" w:hAnsi="Times New Roman" w:cs="Times New Roman"/>
          <w:b/>
          <w:bCs/>
          <w:sz w:val="36"/>
          <w:szCs w:val="36"/>
          <w:lang w:val="sl-SI"/>
        </w:rPr>
        <w:t>iz</w:t>
      </w:r>
      <w:r w:rsidR="00180182">
        <w:rPr>
          <w:rFonts w:ascii="Times New Roman" w:hAnsi="Times New Roman" w:cs="Times New Roman"/>
          <w:b/>
          <w:bCs/>
          <w:sz w:val="36"/>
          <w:szCs w:val="36"/>
          <w:lang w:val="sl-SI"/>
        </w:rPr>
        <w:t xml:space="preserve"> </w:t>
      </w:r>
      <w:r w:rsidRPr="0030686B">
        <w:rPr>
          <w:rFonts w:ascii="Times New Roman" w:hAnsi="Times New Roman" w:cs="Times New Roman"/>
          <w:b/>
          <w:bCs/>
          <w:sz w:val="36"/>
          <w:szCs w:val="36"/>
          <w:lang w:val="sl-SI"/>
        </w:rPr>
        <w:t>muzikala</w:t>
      </w:r>
      <w:r w:rsidR="00180182">
        <w:rPr>
          <w:rFonts w:ascii="Times New Roman" w:hAnsi="Times New Roman" w:cs="Times New Roman"/>
          <w:b/>
          <w:bCs/>
          <w:sz w:val="36"/>
          <w:szCs w:val="36"/>
          <w:lang w:val="sl-SI"/>
        </w:rPr>
        <w:t xml:space="preserve"> </w:t>
      </w:r>
      <w:r w:rsidRPr="0030686B">
        <w:rPr>
          <w:rFonts w:ascii="Times New Roman" w:hAnsi="Times New Roman" w:cs="Times New Roman"/>
          <w:b/>
          <w:bCs/>
          <w:sz w:val="36"/>
          <w:szCs w:val="36"/>
          <w:lang w:val="sl-SI"/>
        </w:rPr>
        <w:t>Evita</w:t>
      </w:r>
    </w:p>
    <w:p w14:paraId="22437904" w14:textId="77777777" w:rsidR="0030686B" w:rsidRPr="0030686B" w:rsidRDefault="0030686B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3"/>
      </w:tblGrid>
      <w:tr w:rsidR="00BF1636" w:rsidRPr="00101E2B" w14:paraId="0390FB06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118661A0" w14:textId="7D97A485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30686B">
              <w:rPr>
                <w:rFonts w:ascii="Times New Roman" w:hAnsi="Times New Roman" w:cs="Times New Roman"/>
                <w:b/>
                <w:bCs/>
                <w:lang w:val="sl-SI"/>
              </w:rPr>
              <w:t>Prvo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b/>
                <w:bCs/>
                <w:lang w:val="sl-SI"/>
              </w:rPr>
              <w:t>dejanje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6B5C026D" w14:textId="42A39BB0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0686B">
              <w:rPr>
                <w:rFonts w:ascii="Times New Roman" w:hAnsi="Times New Roman" w:cs="Times New Roman"/>
                <w:b/>
                <w:bCs/>
                <w:lang w:val="en-GB"/>
              </w:rPr>
              <w:t>Act</w:t>
            </w:r>
            <w:r w:rsidR="0018018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b/>
                <w:bCs/>
                <w:lang w:val="en-GB"/>
              </w:rPr>
              <w:t>One</w:t>
            </w:r>
          </w:p>
        </w:tc>
      </w:tr>
      <w:tr w:rsidR="00BF1636" w:rsidRPr="00101E2B" w14:paraId="5435A246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6BFAC116" w14:textId="7EA8ED55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Kino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v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Buenos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Airesu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0DCE53C5" w14:textId="649AE339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Cinema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In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Buenos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Aires</w:t>
            </w:r>
          </w:p>
        </w:tc>
      </w:tr>
      <w:tr w:rsidR="00BF1636" w:rsidRPr="00101E2B" w14:paraId="00A584F0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289F297A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Rekviem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7D07032F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Requiem</w:t>
            </w:r>
          </w:p>
        </w:tc>
      </w:tr>
      <w:tr w:rsidR="00BF1636" w:rsidRPr="00101E2B" w14:paraId="08ADE6A6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68E9AC86" w14:textId="3E049ADE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Ah,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kakšen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cirkus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678C7981" w14:textId="0DF2858C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Oh,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What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Circus</w:t>
            </w:r>
          </w:p>
        </w:tc>
      </w:tr>
      <w:tr w:rsidR="00BF1636" w:rsidRPr="00101E2B" w14:paraId="1F829AD0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12762A07" w14:textId="33A4B038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to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noč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tisočerih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zvezd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5A36F91A" w14:textId="36D1067F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On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This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Night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of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Thousand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Stars</w:t>
            </w:r>
          </w:p>
        </w:tc>
      </w:tr>
      <w:tr w:rsidR="00BF1636" w:rsidRPr="00101E2B" w14:paraId="7EC9F85A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7079E591" w14:textId="0296EB1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Buenos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Aires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0F68DADF" w14:textId="1BC290DF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Buenos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Aires</w:t>
            </w:r>
          </w:p>
        </w:tc>
      </w:tr>
      <w:tr w:rsidR="00BF1636" w:rsidRPr="00101E2B" w14:paraId="0F7DE80D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254980F8" w14:textId="399A220E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Lahko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noč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in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hvala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0FE56FB5" w14:textId="5A6D8D1C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Goodnight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And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Thank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You</w:t>
            </w:r>
          </w:p>
        </w:tc>
      </w:tr>
      <w:tr w:rsidR="00BF1636" w:rsidRPr="00101E2B" w14:paraId="670980D3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6C3BF098" w14:textId="0C993076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Umetnost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možnega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5289E80F" w14:textId="0853D18B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The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Art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of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the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Possible</w:t>
            </w:r>
          </w:p>
        </w:tc>
      </w:tr>
      <w:tr w:rsidR="00BF1636" w:rsidRPr="00101E2B" w14:paraId="709E97F1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72A00AEC" w14:textId="4A4CC8B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Dobrodelni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koncert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00CFEBA3" w14:textId="31D8C869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Charity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Concert</w:t>
            </w:r>
          </w:p>
        </w:tc>
      </w:tr>
      <w:tr w:rsidR="00BF1636" w:rsidRPr="00101E2B" w14:paraId="01F75FC9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0F37DFCE" w14:textId="48FF4BFE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Presenetljivo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dobra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zate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bi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bila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6D91A0FF" w14:textId="4C230134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I’d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Be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Surprisingly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Good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for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You</w:t>
            </w:r>
          </w:p>
        </w:tc>
      </w:tr>
      <w:tr w:rsidR="00BF1636" w:rsidRPr="00101E2B" w14:paraId="0C44802E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0A22458A" w14:textId="26C5E30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Še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en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kovček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drugem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hodniku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5FD2765B" w14:textId="626EB541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Another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Suitcase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in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Another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Hall</w:t>
            </w:r>
          </w:p>
        </w:tc>
      </w:tr>
      <w:tr w:rsidR="00BF1636" w:rsidRPr="00101E2B" w14:paraId="70B1A45A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3AF61E08" w14:textId="043027CA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Peronova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zadnja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ljubezen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0EEAF106" w14:textId="0B9C1FDC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Peron’s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Latest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Flame</w:t>
            </w:r>
          </w:p>
        </w:tc>
      </w:tr>
      <w:tr w:rsidR="00BF1636" w:rsidRPr="00101E2B" w14:paraId="36A4133D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69FAFCAA" w14:textId="43251562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Nova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Argentina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5CBBFC38" w14:textId="647CD4AC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New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Argentina</w:t>
            </w:r>
          </w:p>
        </w:tc>
      </w:tr>
      <w:tr w:rsidR="00BF1636" w:rsidRPr="00101E2B" w14:paraId="1F4BE931" w14:textId="77777777" w:rsidTr="00101E2B">
        <w:tc>
          <w:tcPr>
            <w:tcW w:w="4531" w:type="dxa"/>
            <w:tcBorders>
              <w:right w:val="single" w:sz="4" w:space="0" w:color="auto"/>
            </w:tcBorders>
          </w:tcPr>
          <w:p w14:paraId="4F82CF0B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684DC890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F1636" w:rsidRPr="00101E2B" w14:paraId="5B670BEF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3E3DC495" w14:textId="6E98B3A0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30686B">
              <w:rPr>
                <w:rFonts w:ascii="Times New Roman" w:hAnsi="Times New Roman" w:cs="Times New Roman"/>
                <w:b/>
                <w:bCs/>
                <w:lang w:val="sl-SI"/>
              </w:rPr>
              <w:t>Drugo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b/>
                <w:bCs/>
                <w:lang w:val="sl-SI"/>
              </w:rPr>
              <w:t>dejanje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62AB626A" w14:textId="0EDE9CD2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0686B">
              <w:rPr>
                <w:rFonts w:ascii="Times New Roman" w:hAnsi="Times New Roman" w:cs="Times New Roman"/>
                <w:b/>
                <w:bCs/>
                <w:lang w:val="en-GB"/>
              </w:rPr>
              <w:t>Act</w:t>
            </w:r>
            <w:r w:rsidR="0018018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b/>
                <w:bCs/>
                <w:lang w:val="en-GB"/>
              </w:rPr>
              <w:t>Two</w:t>
            </w:r>
          </w:p>
        </w:tc>
      </w:tr>
      <w:tr w:rsidR="00BF1636" w:rsidRPr="00101E2B" w14:paraId="767D9A63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1B41C6AA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Medigra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456F1E61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Entr’acte</w:t>
            </w:r>
          </w:p>
        </w:tc>
      </w:tr>
      <w:tr w:rsidR="00BF1636" w:rsidRPr="00101E2B" w14:paraId="74FA52C0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4B98CC4A" w14:textId="1EDA9A65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balkonu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Case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Rosada</w:t>
            </w:r>
          </w:p>
          <w:p w14:paraId="3FE20455" w14:textId="78E23B6A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(Ne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joči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zame,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Argentina)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5CCCF55D" w14:textId="3169B9C6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On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the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Balcony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of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the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Casa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Rosada</w:t>
            </w:r>
          </w:p>
          <w:p w14:paraId="3DEDCB60" w14:textId="61D44819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(Don’t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Cry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For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Me,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Argentina)</w:t>
            </w:r>
          </w:p>
        </w:tc>
      </w:tr>
      <w:tr w:rsidR="00BF1636" w:rsidRPr="00101E2B" w14:paraId="1CDC57A8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42458503" w14:textId="28BB627A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Visokoleteča,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oboževana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000CA846" w14:textId="309C0223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High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Flying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Adored</w:t>
            </w:r>
          </w:p>
        </w:tc>
      </w:tr>
      <w:tr w:rsidR="00BF1636" w:rsidRPr="00101E2B" w14:paraId="64ABD3B6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4C1B8AE3" w14:textId="2BB20E96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Kot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mavrica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visoko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57ABF39A" w14:textId="6AD1ED51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Rainbow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High</w:t>
            </w:r>
          </w:p>
        </w:tc>
      </w:tr>
      <w:tr w:rsidR="00BF1636" w:rsidRPr="00101E2B" w14:paraId="2D40646F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2EE5DDE3" w14:textId="58428C7A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Mavrična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turneja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437E0F1A" w14:textId="7A122E23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Rainbow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Tour</w:t>
            </w:r>
          </w:p>
        </w:tc>
      </w:tr>
      <w:tr w:rsidR="00BF1636" w:rsidRPr="00101E2B" w14:paraId="0B6BCD0D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1A59BEA2" w14:textId="201EA6F6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Zboristka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se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ni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naučila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svoje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vloge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7FF30B30" w14:textId="4B83F245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The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Chorus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Girl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Hasn’t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Learned</w:t>
            </w:r>
          </w:p>
        </w:tc>
      </w:tr>
      <w:tr w:rsidR="00BF1636" w:rsidRPr="00101E2B" w14:paraId="73D7FE36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41A62A83" w14:textId="3EDD7234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In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denar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je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pritekal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še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naprej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1EB9C5AC" w14:textId="60558946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And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the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Money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Kept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Rolling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In</w:t>
            </w:r>
          </w:p>
        </w:tc>
      </w:tr>
      <w:tr w:rsidR="00BF1636" w:rsidRPr="00101E2B" w14:paraId="677D4CE8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4040550E" w14:textId="6DA34861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Sveta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Evita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7F0BC23D" w14:textId="5EE2267F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Santa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Evita</w:t>
            </w:r>
          </w:p>
        </w:tc>
      </w:tr>
      <w:tr w:rsidR="00BF1636" w:rsidRPr="00101E2B" w14:paraId="24821DF3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4CFC571E" w14:textId="19CD1AFD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Valček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za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Evo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in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Cheja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07A7025A" w14:textId="3937DB5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Waltz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For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Eva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and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Che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BF1636" w:rsidRPr="00101E2B" w14:paraId="0F29C3D3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2EC3BDD5" w14:textId="6479BFA9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Res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ljubiš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me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265663F4" w14:textId="3E29A6A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Must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Love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Me</w:t>
            </w:r>
          </w:p>
        </w:tc>
      </w:tr>
      <w:tr w:rsidR="00BF1636" w:rsidRPr="00101E2B" w14:paraId="28CE768E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504A36EA" w14:textId="5B0C24DC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Ona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je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dragulj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4A2990DD" w14:textId="0CBAD01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She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Is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Diamond</w:t>
            </w:r>
          </w:p>
        </w:tc>
      </w:tr>
      <w:tr w:rsidR="00BF1636" w:rsidRPr="00101E2B" w14:paraId="1F7B05F7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13A6F58A" w14:textId="7C8F0DB3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lastRenderedPageBreak/>
              <w:t>Kocke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se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kotalijo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07265B58" w14:textId="20E4BB88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Dice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Are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Rolling</w:t>
            </w:r>
          </w:p>
        </w:tc>
      </w:tr>
      <w:tr w:rsidR="00BF1636" w:rsidRPr="00101E2B" w14:paraId="76E09A7F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4DA0A4FA" w14:textId="69DE03B2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Evin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poslednji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radijski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sl-SI"/>
              </w:rPr>
              <w:t>prenos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26E5F944" w14:textId="0D473ACF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Eva’s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Final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686B">
              <w:rPr>
                <w:rFonts w:ascii="Times New Roman" w:hAnsi="Times New Roman" w:cs="Times New Roman"/>
                <w:lang w:val="en-GB"/>
              </w:rPr>
              <w:t>Broadcast</w:t>
            </w:r>
          </w:p>
        </w:tc>
      </w:tr>
      <w:tr w:rsidR="00BF1636" w:rsidRPr="00101E2B" w14:paraId="5F6D811D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2193E2AA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Montaža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416B5638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Montage</w:t>
            </w:r>
          </w:p>
        </w:tc>
      </w:tr>
      <w:tr w:rsidR="00BF1636" w:rsidRPr="00101E2B" w14:paraId="338FDBFF" w14:textId="77777777" w:rsidTr="00101E2B">
        <w:tc>
          <w:tcPr>
            <w:tcW w:w="4531" w:type="dxa"/>
            <w:tcBorders>
              <w:right w:val="single" w:sz="4" w:space="0" w:color="auto"/>
            </w:tcBorders>
            <w:hideMark/>
          </w:tcPr>
          <w:p w14:paraId="06FF2854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sl-SI"/>
              </w:rPr>
            </w:pPr>
            <w:r w:rsidRPr="0030686B">
              <w:rPr>
                <w:rFonts w:ascii="Times New Roman" w:hAnsi="Times New Roman" w:cs="Times New Roman"/>
                <w:lang w:val="sl-SI"/>
              </w:rPr>
              <w:t>Žalovanje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hideMark/>
          </w:tcPr>
          <w:p w14:paraId="05BADC7C" w14:textId="77777777" w:rsidR="00BF1636" w:rsidRPr="0030686B" w:rsidRDefault="00BF1636" w:rsidP="00BF163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0686B">
              <w:rPr>
                <w:rFonts w:ascii="Times New Roman" w:hAnsi="Times New Roman" w:cs="Times New Roman"/>
                <w:lang w:val="en-GB"/>
              </w:rPr>
              <w:t>Lament</w:t>
            </w:r>
          </w:p>
        </w:tc>
      </w:tr>
    </w:tbl>
    <w:p w14:paraId="30F7A206" w14:textId="77777777" w:rsidR="0030686B" w:rsidRPr="0030686B" w:rsidRDefault="0030686B" w:rsidP="00BF163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9EB3D1E" w14:textId="77777777" w:rsidR="0030686B" w:rsidRDefault="0030686B" w:rsidP="00BF16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9CB0AD" w14:textId="77777777" w:rsidR="003601C5" w:rsidRPr="00101E2B" w:rsidRDefault="003601C5" w:rsidP="00BF16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0AB1D" w14:textId="42D497F5" w:rsidR="0030686B" w:rsidRPr="003601C5" w:rsidRDefault="0030686B" w:rsidP="00BF1636">
      <w:pPr>
        <w:pStyle w:val="Navadensplet"/>
        <w:spacing w:before="0" w:beforeAutospacing="0" w:after="0" w:afterAutospacing="0"/>
        <w:jc w:val="both"/>
        <w:rPr>
          <w:b/>
          <w:bCs/>
          <w:i/>
          <w:iCs/>
          <w:sz w:val="32"/>
          <w:szCs w:val="32"/>
          <w:lang w:val="sl-SI"/>
        </w:rPr>
      </w:pPr>
      <w:r w:rsidRPr="003601C5">
        <w:rPr>
          <w:rStyle w:val="Poudarek"/>
          <w:rFonts w:eastAsiaTheme="majorEastAsia"/>
          <w:b/>
          <w:bCs/>
          <w:i w:val="0"/>
          <w:iCs w:val="0"/>
          <w:sz w:val="32"/>
          <w:szCs w:val="32"/>
          <w:lang w:val="sl-SI"/>
        </w:rPr>
        <w:t>Vsebina</w:t>
      </w:r>
      <w:r w:rsidR="00180182">
        <w:rPr>
          <w:rStyle w:val="Poudarek"/>
          <w:rFonts w:eastAsiaTheme="majorEastAsia"/>
          <w:b/>
          <w:bCs/>
          <w:i w:val="0"/>
          <w:iCs w:val="0"/>
          <w:sz w:val="32"/>
          <w:szCs w:val="32"/>
          <w:lang w:val="sl-SI"/>
        </w:rPr>
        <w:t xml:space="preserve"> </w:t>
      </w:r>
      <w:r w:rsidRPr="003601C5">
        <w:rPr>
          <w:rStyle w:val="Poudarek"/>
          <w:rFonts w:eastAsiaTheme="majorEastAsia"/>
          <w:b/>
          <w:bCs/>
          <w:i w:val="0"/>
          <w:iCs w:val="0"/>
          <w:sz w:val="32"/>
          <w:szCs w:val="32"/>
          <w:lang w:val="sl-SI"/>
        </w:rPr>
        <w:t>muzikala</w:t>
      </w:r>
    </w:p>
    <w:p w14:paraId="2D912E3C" w14:textId="77777777" w:rsidR="0030686B" w:rsidRPr="00101E2B" w:rsidRDefault="0030686B" w:rsidP="00BF1636">
      <w:pPr>
        <w:pStyle w:val="Navadensplet"/>
        <w:spacing w:before="0" w:beforeAutospacing="0" w:after="0" w:afterAutospacing="0"/>
        <w:jc w:val="both"/>
        <w:rPr>
          <w:rStyle w:val="Krepko"/>
          <w:rFonts w:eastAsiaTheme="majorEastAsia"/>
          <w:lang w:val="sl-SI"/>
        </w:rPr>
      </w:pPr>
    </w:p>
    <w:p w14:paraId="35A77E34" w14:textId="6DC7051F" w:rsidR="0030686B" w:rsidRPr="00101E2B" w:rsidRDefault="0030686B" w:rsidP="00BF1636">
      <w:pPr>
        <w:pStyle w:val="Navadensplet"/>
        <w:spacing w:before="0" w:beforeAutospacing="0" w:after="0" w:afterAutospacing="0"/>
        <w:jc w:val="both"/>
        <w:rPr>
          <w:rStyle w:val="Krepko"/>
          <w:rFonts w:eastAsiaTheme="majorEastAsia"/>
          <w:i/>
          <w:iCs/>
          <w:lang w:val="sl-SI"/>
        </w:rPr>
      </w:pPr>
      <w:r w:rsidRPr="00101E2B">
        <w:rPr>
          <w:rStyle w:val="Krepko"/>
          <w:rFonts w:eastAsiaTheme="majorEastAsia"/>
          <w:i/>
          <w:iCs/>
          <w:lang w:val="sl-SI"/>
        </w:rPr>
        <w:t>Prvo</w:t>
      </w:r>
      <w:r w:rsidR="00180182">
        <w:rPr>
          <w:rStyle w:val="Krepko"/>
          <w:rFonts w:eastAsiaTheme="majorEastAsia"/>
          <w:i/>
          <w:iCs/>
          <w:lang w:val="sl-SI"/>
        </w:rPr>
        <w:t xml:space="preserve"> </w:t>
      </w:r>
      <w:r w:rsidRPr="00101E2B">
        <w:rPr>
          <w:rStyle w:val="Krepko"/>
          <w:rFonts w:eastAsiaTheme="majorEastAsia"/>
          <w:i/>
          <w:iCs/>
          <w:lang w:val="sl-SI"/>
        </w:rPr>
        <w:t>dejanje</w:t>
      </w:r>
    </w:p>
    <w:p w14:paraId="75A15286" w14:textId="74C6AA90" w:rsidR="0030686B" w:rsidRPr="00101E2B" w:rsidRDefault="0030686B" w:rsidP="00BF1636">
      <w:pPr>
        <w:pStyle w:val="Navadensplet"/>
        <w:spacing w:before="0" w:beforeAutospacing="0" w:after="0" w:afterAutospacing="0"/>
        <w:jc w:val="both"/>
        <w:rPr>
          <w:lang w:val="sl-SI"/>
        </w:rPr>
      </w:pPr>
      <w:r w:rsidRPr="00101E2B">
        <w:rPr>
          <w:lang w:val="sl-SI"/>
        </w:rPr>
        <w:t>26.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julija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1952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občinstvo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kinu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Buenos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Airesu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napetim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pričakovanjem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spremlja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dogajanje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platnu,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nenadna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napoved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razblini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filmsko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iluzijo: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Perón,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prva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dama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duhovna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voditeljica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argentinskega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naroda,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umrla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hudi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bolezni.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Medtem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vsa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država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pogreznila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globoko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žalovanje,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ostane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neomajen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mladi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delavec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Che,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prevzame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vlogo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kronista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začne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pripovedovati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pogosto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paradoksno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zgodbo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Evinega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življenja.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Njegova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pripoved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nas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popelje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nazaj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njenim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skromnim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začetkom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provincialnem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nočnem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klubu,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kjer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začela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izjemna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življenjska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pot.</w:t>
      </w:r>
    </w:p>
    <w:p w14:paraId="48E7E361" w14:textId="5033FB39" w:rsidR="0030686B" w:rsidRPr="00101E2B" w:rsidRDefault="0030686B" w:rsidP="00BF1636">
      <w:pPr>
        <w:pStyle w:val="Navadensplet"/>
        <w:spacing w:before="0" w:beforeAutospacing="0" w:after="0" w:afterAutospacing="0"/>
        <w:jc w:val="both"/>
        <w:rPr>
          <w:lang w:val="sl-SI"/>
        </w:rPr>
      </w:pPr>
      <w:r w:rsidRPr="00101E2B">
        <w:rPr>
          <w:lang w:val="sl-SI"/>
        </w:rPr>
        <w:t>Kot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nezakonska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hči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revnih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kmečkih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staršev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svojo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prihodnost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zaupala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ljubimcu,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pevcu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tanga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Augustínu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Magaldiju,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upanju,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postal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»zlata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vstopnica«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Buenos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Aires.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Čeprav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skupaj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odpotujeta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prestolnico,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njuni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poti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kmalu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razideta.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svojo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brezkompromisno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ambicioznostjo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ustvari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ime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radijska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filmska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igralka,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oblegajo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številni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ljubimci,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dokler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enem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izmed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svojih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nastopov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spozna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polkovnika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Juana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Peróna.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Njuni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usodi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sta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odslej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tesno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prepleteni: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popelje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Peróna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predsedniškega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položaja,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sama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postane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prva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dama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Argentine.</w:t>
      </w:r>
    </w:p>
    <w:p w14:paraId="030ACE18" w14:textId="77777777" w:rsidR="0030686B" w:rsidRPr="00101E2B" w:rsidRDefault="0030686B" w:rsidP="00BF1636">
      <w:pPr>
        <w:pStyle w:val="Navadensplet"/>
        <w:spacing w:before="0" w:beforeAutospacing="0" w:after="0" w:afterAutospacing="0"/>
        <w:jc w:val="both"/>
        <w:rPr>
          <w:rStyle w:val="Krepko"/>
          <w:rFonts w:eastAsiaTheme="majorEastAsia"/>
          <w:lang w:val="sl-SI"/>
        </w:rPr>
      </w:pPr>
    </w:p>
    <w:p w14:paraId="509117A1" w14:textId="3B34C6AC" w:rsidR="0030686B" w:rsidRPr="00101E2B" w:rsidRDefault="0030686B" w:rsidP="00BF1636">
      <w:pPr>
        <w:pStyle w:val="Navadensplet"/>
        <w:spacing w:before="0" w:beforeAutospacing="0" w:after="0" w:afterAutospacing="0"/>
        <w:jc w:val="both"/>
        <w:rPr>
          <w:rStyle w:val="Krepko"/>
          <w:rFonts w:eastAsiaTheme="majorEastAsia"/>
          <w:i/>
          <w:iCs/>
          <w:lang w:val="sl-SI"/>
        </w:rPr>
      </w:pPr>
      <w:r w:rsidRPr="00101E2B">
        <w:rPr>
          <w:rStyle w:val="Krepko"/>
          <w:rFonts w:eastAsiaTheme="majorEastAsia"/>
          <w:i/>
          <w:iCs/>
          <w:lang w:val="sl-SI"/>
        </w:rPr>
        <w:t>Drugo</w:t>
      </w:r>
      <w:r w:rsidR="00180182">
        <w:rPr>
          <w:rStyle w:val="Krepko"/>
          <w:rFonts w:eastAsiaTheme="majorEastAsia"/>
          <w:i/>
          <w:iCs/>
          <w:lang w:val="sl-SI"/>
        </w:rPr>
        <w:t xml:space="preserve"> </w:t>
      </w:r>
      <w:r w:rsidRPr="00101E2B">
        <w:rPr>
          <w:rStyle w:val="Krepko"/>
          <w:rFonts w:eastAsiaTheme="majorEastAsia"/>
          <w:i/>
          <w:iCs/>
          <w:lang w:val="sl-SI"/>
        </w:rPr>
        <w:t>dejanje</w:t>
      </w:r>
    </w:p>
    <w:p w14:paraId="69445C12" w14:textId="030851E9" w:rsidR="0030686B" w:rsidRPr="00101E2B" w:rsidRDefault="0030686B" w:rsidP="00BF1636">
      <w:pPr>
        <w:pStyle w:val="Navadensplet"/>
        <w:spacing w:before="0" w:beforeAutospacing="0" w:after="0" w:afterAutospacing="0"/>
        <w:jc w:val="both"/>
        <w:rPr>
          <w:lang w:val="sl-SI"/>
        </w:rPr>
      </w:pPr>
      <w:r w:rsidRPr="00101E2B">
        <w:rPr>
          <w:lang w:val="sl-SI"/>
        </w:rPr>
        <w:t>Z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balkona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Case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Rosada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(Rožnate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hiše)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Evita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–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sedaj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častijo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privrženci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–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nagovori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narod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zanosnim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govorom,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medtem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zvesti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»brezsrajčniki«,</w:t>
      </w:r>
      <w:r w:rsidR="00180182">
        <w:rPr>
          <w:lang w:val="sl-SI"/>
        </w:rPr>
        <w:t xml:space="preserve"> </w:t>
      </w:r>
      <w:r w:rsidRPr="00101E2B">
        <w:rPr>
          <w:rStyle w:val="Poudarek"/>
          <w:rFonts w:eastAsiaTheme="majorEastAsia"/>
          <w:lang w:val="sl-SI"/>
        </w:rPr>
        <w:t>descamisadosi</w:t>
      </w:r>
      <w:r w:rsidRPr="00101E2B">
        <w:rPr>
          <w:lang w:val="sl-SI"/>
        </w:rPr>
        <w:t>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ognjevito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vzklikajo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ime.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Toda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evforijo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ljudskih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množic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skrivata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sovraštvo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prezir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aristokracije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vojske,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zasedi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čakata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padec,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saj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svojim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vplivom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močno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omajala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njuno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politično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moč.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povabilo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španskega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diktatorja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Franca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politična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odposlanka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odpravi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turnejo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Španiji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Evropi,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kjer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slavijo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zvezdnico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–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»mavrico«,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povezuje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Argentino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staro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celino.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kar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začne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triumf,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kmalu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izgubi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svoj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sijaj,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saj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Evite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predstavnice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represivnega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režima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sprejemajo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povsod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odprtih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rok.</w:t>
      </w:r>
    </w:p>
    <w:p w14:paraId="7E8D148C" w14:textId="68DD0FED" w:rsidR="0030686B" w:rsidRPr="00101E2B" w:rsidRDefault="0030686B" w:rsidP="00BF1636">
      <w:pPr>
        <w:pStyle w:val="Navadensplet"/>
        <w:spacing w:before="0" w:beforeAutospacing="0" w:after="0" w:afterAutospacing="0"/>
        <w:jc w:val="both"/>
        <w:rPr>
          <w:lang w:val="sl-SI"/>
        </w:rPr>
      </w:pPr>
      <w:r w:rsidRPr="00101E2B">
        <w:rPr>
          <w:lang w:val="sl-SI"/>
        </w:rPr>
        <w:t>Po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vrnitvi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Argentino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ostaja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lik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razklan: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medtem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navadna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povzpetnica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politična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uzurpatorka,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drugi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častijo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skoraj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svetnico.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Odločna,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utrdi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svojo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moč,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še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zadnje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napore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vloži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politično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kampanjo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–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toda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moči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že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usihajo.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zasluti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bližino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smrti,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umakne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svojo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kandidaturo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podpredsednico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slovesno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priseže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večno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ljubezen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argentinskemu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ljudstvu.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njenih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poslednjih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trenutkih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pred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očmi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zvrstijo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vsi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dosežki,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sama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prosi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ljudi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odpuščanja,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ker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izbrala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slavo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namesto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dolgožive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vladavine.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Evita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umre,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telo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balzamirajo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posvetijo.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V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zatišju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smrti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spominja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Che,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da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bil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nekoč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obljubljen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njen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spomenik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–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toda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zgrajen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bil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podstavek,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Evitino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truplo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pa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je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kar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za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sedemnajst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let</w:t>
      </w:r>
      <w:r w:rsidR="00180182">
        <w:rPr>
          <w:lang w:val="sl-SI"/>
        </w:rPr>
        <w:t xml:space="preserve"> </w:t>
      </w:r>
      <w:r w:rsidRPr="00101E2B">
        <w:rPr>
          <w:lang w:val="sl-SI"/>
        </w:rPr>
        <w:t>izginilo.</w:t>
      </w:r>
    </w:p>
    <w:p w14:paraId="055A424A" w14:textId="77777777" w:rsidR="0030686B" w:rsidRPr="00101E2B" w:rsidRDefault="0030686B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4F82632C" w14:textId="77777777" w:rsidR="009D06F8" w:rsidRPr="00180182" w:rsidRDefault="009D06F8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47B17B4C" w14:textId="77777777" w:rsidR="003601C5" w:rsidRPr="00180182" w:rsidRDefault="003601C5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34B4F7DC" w14:textId="0DCBFB7B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sl-SI"/>
        </w:rPr>
      </w:pP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Panorama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nastopajočih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oseb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ali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kratek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vodič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po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likih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iz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muzikala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i/>
          <w:iCs/>
          <w:sz w:val="32"/>
          <w:szCs w:val="32"/>
          <w:lang w:val="sl-SI"/>
        </w:rPr>
        <w:t>Evita</w:t>
      </w:r>
    </w:p>
    <w:p w14:paraId="1D957802" w14:textId="6EF8A919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Četudi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upravičeno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dovolj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povprečnemu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sleherniku,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gotovo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vsakemu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ljubitelju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filmske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tenkočutnemu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preučevalcu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sodobne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odkrivanjem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zapuščine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iskrenostjo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vprašamo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nekoliko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parafraziramo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misel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pripovedovalca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»Santa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Evita«?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"/>
      </w:r>
    </w:p>
    <w:p w14:paraId="0A29AA57" w14:textId="016E8B5C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Življenjska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poznamo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nekdanjo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»kraljico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src«,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toliko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ljudeh,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spremljali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revščine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zakotnega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podeželja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prestolnice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Buenos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Aires,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kjer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najprej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uveljavila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manj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prepričljivimi)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vlogami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filmskih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melodramah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B-produkcije,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filantropinja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aktivistka.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zasebno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sopotništvo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polkovnikom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poznejšim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predsednikom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Juanom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»mavrični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turneji«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Evropi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1947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dokončno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utrdilo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status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ikone.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7B787543" w14:textId="767DFE25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podrobneje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vznemirljivo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akterje,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sprehodimo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panoramo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zasnovala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avtor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besedil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skladatelj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Andrew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vstopajo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»oder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njunega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Pr="008C49FD">
        <w:rPr>
          <w:rFonts w:ascii="Times New Roman" w:hAnsi="Times New Roman" w:cs="Times New Roman"/>
          <w:lang w:val="sl-SI"/>
        </w:rPr>
        <w:t>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57378B3E" w14:textId="777777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08E5A5C4" w14:textId="777777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8C49FD">
        <w:rPr>
          <w:rFonts w:ascii="Times New Roman" w:hAnsi="Times New Roman" w:cs="Times New Roman"/>
          <w:b/>
          <w:bCs/>
          <w:lang w:val="sl-SI"/>
        </w:rPr>
        <w:t>Množica</w:t>
      </w:r>
    </w:p>
    <w:p w14:paraId="6D14F451" w14:textId="7664C21B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Brez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nepregledne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množice,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pripravljena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prisluhniti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slediti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vsaki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besedi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slovite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Don’t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Cry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for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Argentina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pravično,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najprej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zasliši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ljudstva.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57EDB665" w14:textId="2314A55A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začetku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znajdemo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sredi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množice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žalujočih,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rekviem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spoštovano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nadvse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oboževano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ljubili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spremljali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zasebno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naprej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ohranjanjo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navdihujočo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aktivnim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spominjanjem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pripovedovanjem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vrlinah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dosežkih.</w:t>
      </w:r>
    </w:p>
    <w:p w14:paraId="557B1AFB" w14:textId="777777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6EC6E44D" w14:textId="777777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8C49FD">
        <w:rPr>
          <w:rFonts w:ascii="Times New Roman" w:hAnsi="Times New Roman" w:cs="Times New Roman"/>
          <w:b/>
          <w:bCs/>
          <w:lang w:val="sl-SI"/>
        </w:rPr>
        <w:t>Che</w:t>
      </w:r>
    </w:p>
    <w:p w14:paraId="5F3144FF" w14:textId="5A775D79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odrskih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uprizoritvah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doslej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edini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filmski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upodobitvi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Madonno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Antoniem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Banderasom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praviloma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upodabljajo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mlajši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šarmantnega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videza,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česar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mimogrede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zamenjali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ljubimcev,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nadvse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pozoren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kronist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trenutke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ciničen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sarkastičen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opazovalec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dogajanja,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spoznavamo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obdobja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vsevedni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pripovedovalec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popelje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neprizanesljivo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komentira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odločitve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»Sante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obožujejo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sarkastičnem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razglasi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boginjo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Oh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What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A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Circus</w:t>
      </w:r>
      <w:r w:rsidRPr="008C49FD">
        <w:rPr>
          <w:rFonts w:ascii="Times New Roman" w:hAnsi="Times New Roman" w:cs="Times New Roman"/>
          <w:lang w:val="sl-SI"/>
        </w:rPr>
        <w:t>.</w:t>
      </w:r>
    </w:p>
    <w:p w14:paraId="0030E18D" w14:textId="75D05AD2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Che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slehernik,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pripadnik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delavskega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razreda,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priljubljena,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zasnovan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določeni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denimo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Ernestu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»Cheju«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Guevari,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zasledimo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inscenaciji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konceptu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legendarnega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ameriškega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režiserja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Princea,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interprete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vloge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spodbujal,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podrobneje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seznanijo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rojenega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kubanskega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revolucionarja.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poznejših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uprizoritvah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vlogo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pogosto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obravnavali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anonimno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figuro,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sicer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neposredni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povezavi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Guevaro,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ohranja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simbolno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konotacijsko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povezavo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njegovo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zapuščino,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duhom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revolucije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sprememb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nasploh.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6E499BD0" w14:textId="49006C39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kameleonske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zlitosti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okoljem,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izstopa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kritični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komentator,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skorajda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navzoč: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odru,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vselej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oglaša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nekakšen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notranji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kolektivne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memorije,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nasprotju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sodržavljani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pusti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zapeljati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čarom,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pridom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dosego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ambicij.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Preračunljivost,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utira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panteon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nenehno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kritizira,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takšno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protiutežjo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dekadentnemu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glamurju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pretirani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bleščavosti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kroga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realističen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pogled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tedanji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Argentini.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18EB603F" w14:textId="69D1EA7E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komentarji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ponuja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širši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kontekst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razkrivanjem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nekaterih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manj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podrobnosti,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hkrati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nastopa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ljudstva,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domnevno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zastopala.</w:t>
      </w:r>
    </w:p>
    <w:p w14:paraId="18D7FF1F" w14:textId="777777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3162FE83" w14:textId="53E2C078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8C49FD">
        <w:rPr>
          <w:rFonts w:ascii="Times New Roman" w:hAnsi="Times New Roman" w:cs="Times New Roman"/>
          <w:b/>
          <w:bCs/>
          <w:lang w:val="sl-SI"/>
        </w:rPr>
        <w:t>Eva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lang w:val="sl-SI"/>
        </w:rPr>
        <w:t>Perón</w:t>
      </w:r>
    </w:p>
    <w:p w14:paraId="3DCAAE8C" w14:textId="79C554D4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Zgodba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oboževani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nekoliko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nasprotju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pričakovanji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gledalcev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kronološkem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podajanju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dogodkov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pravzaprav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retrospektivnim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obratom,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tj.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oznanilom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smrti,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dogodkovnem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smislu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odskočna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običajno,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sintetično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tehniko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pripovedovanja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poti.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23970B3A" w14:textId="4EB617E6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Resnična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zapuščina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navdihnila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nastanek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umrla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1952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triintridesetih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materničnega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vratu,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tedanjim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argetinskim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predsednikom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Juanom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poročena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sedem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kratkem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utrdila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položaj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osrednje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znotraj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Perónove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stranke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izredno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priljubljena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delavskega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razreda.</w:t>
      </w:r>
    </w:p>
    <w:p w14:paraId="749665CB" w14:textId="2555DA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Upodobljena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protagonistka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rodila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7.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1919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María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Duarte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podatkih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krstnega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krščena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María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Ibarguren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sicer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izvenzakonski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otrok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Juane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Ibarguren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Nuñez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premožnega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rančerja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Duarteja.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zatrjujeta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biografa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Nicholas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Fraser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Marysa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Navarro,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neobičajnega,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premožni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podeželja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živeli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poligamnih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zvezah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sočasno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vzdrževali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družin.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Dekle,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odraščalo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revščini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sredi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pamp,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natančneje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ruralnem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mestecu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Junín,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kasneje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ljubljenka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naroda,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oklical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»duhovno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voditeljico«,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malih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sanjala,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igralka.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48CBFFA7" w14:textId="4F4D9475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Muzikal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faktografskem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smislu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opira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biografske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podrobnosti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protagonistke.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uprizoritvi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petnajstletno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dekle)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najprej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mestu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Junín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kraju,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kjer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odraščala.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Junínu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»pevca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tanga«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Agustína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Magaldija,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pobegnila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Buenos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Aires,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zavit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tančico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skrivnosti.</w:t>
      </w:r>
    </w:p>
    <w:p w14:paraId="551B7A84" w14:textId="7CC08CFE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ustalitvi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prestolnici,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kjer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uspelo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prebiti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vrh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zavidljivo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kariero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radijske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filmske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zvezde,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naposled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polkovnika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visoke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cilje.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Chejeva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opozori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kompleksnost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poudari,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igralka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najširšem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pomenu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besede)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nedvomno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obrniti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okoliščino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prid,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uresničila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ambicije.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seveda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vprašanje,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oportunizma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karierizma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zasluži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cinično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obsodbo,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de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facto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ministrica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zdravje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uradno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zasedala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nobenega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položaja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izvršni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oblasti,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zaslužna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izboljšanje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standarda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Argentincev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uzakonitev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volilne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1949.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tisočerih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obrazov,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oboževali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častili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svetnico,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naklonjenost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vračala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»materinsko«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skrbnostjo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uresničitvijo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nekaterih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vizij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prihodnosti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delavskega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razreda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državi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blaginje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nasploh.</w:t>
      </w:r>
    </w:p>
    <w:p w14:paraId="1A37F36C" w14:textId="777777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</w:p>
    <w:p w14:paraId="6F822510" w14:textId="1F3705CD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8C49FD">
        <w:rPr>
          <w:rFonts w:ascii="Times New Roman" w:hAnsi="Times New Roman" w:cs="Times New Roman"/>
          <w:b/>
          <w:bCs/>
          <w:lang w:val="sl-SI"/>
        </w:rPr>
        <w:t>Agustín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lang w:val="sl-SI"/>
        </w:rPr>
        <w:t>Magaldi</w:t>
      </w:r>
    </w:p>
    <w:p w14:paraId="6ED4C4CE" w14:textId="0ED8DCC0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»Pevec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tanga«,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pobegnila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priložnosti,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Buenos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Aires,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upodobljen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Agustína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Magaldija,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zasnovan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nekoliko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svobodni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interpretaciji,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zasledimo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glede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narave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razmerja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dejanskim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Magaldijem,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tedaj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poročenim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moškim,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mlado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nekaterih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biografskih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naskladnosti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nejasno,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petnajstih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vlaku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pospremil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Buenos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Aires.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738F058C" w14:textId="3F682240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uprizoritvi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Magaldi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očara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mlado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odrsko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prezenco,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podleže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čarom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nepopustljivem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nagovarjanju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pusti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prepričati,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odpelje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prestolnico.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posmehljivo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opiše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človeka,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»odlikuje«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moški,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izkoristila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Duarte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seveda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jasno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nadaljevanju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priča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strmemu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vzponu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kariere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postopni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transformaciji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arhetip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fatalne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ženske.</w:t>
      </w:r>
    </w:p>
    <w:p w14:paraId="50D4CFA8" w14:textId="777777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0F2F4D5B" w14:textId="4D5E9419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8C49FD">
        <w:rPr>
          <w:rFonts w:ascii="Times New Roman" w:hAnsi="Times New Roman" w:cs="Times New Roman"/>
          <w:b/>
          <w:bCs/>
          <w:lang w:val="sl-SI"/>
        </w:rPr>
        <w:t>Juan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lang w:val="sl-SI"/>
        </w:rPr>
        <w:t>Perón</w:t>
      </w:r>
    </w:p>
    <w:p w14:paraId="24B75010" w14:textId="327DB440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moškim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imenu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razkrije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pripovedovalec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dobrodelnem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koncertu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žrtve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potresa,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opustošil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Juan.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seveda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Duarte,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polkovnik,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skrival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ambicij,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29.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predsednik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navajata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biografa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Fraser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Navarro,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22.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januarja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1944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omenjenem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dobrodelnem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večeru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buenosaireškem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Stadionu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Luna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Park,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koder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videli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skupaj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dveh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ponoči.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njunega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srečanja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24,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48,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ambicioznim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oficirjem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poročila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letu.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hitro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izjemne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priljubljenosti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zanj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velika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pridobitev.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27872B8A" w14:textId="4BFFF4D8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ljudstvo,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nižjih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slojev,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naravnost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oboževalo,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oligarhiji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vojaški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eliti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priljubljena.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beleži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krogi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nasprotovali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kandidaturi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podpredsednico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države.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obravnavajo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zaničljivo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Perón’s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Latest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Flame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posmehom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označijo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povzpetniško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»vlačugo«,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izkorišča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dosego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ciljev.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079E09AE" w14:textId="0063BB2C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lastRenderedPageBreak/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nekdanjega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člana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nasprotovanje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kapitalistične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elite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nekaterih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vojaških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frakcij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vsekakor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velik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izziv,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ogrozil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njegovo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kariero,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njegov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odnos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očitno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vpliva.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gojil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ljubezen?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kmalu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izkazalo,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ambiciozen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njegova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»zadnja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ljubezen«,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dopustil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kritikom,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preprečili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izkoristiti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priljubljenost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poročiti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iskrenimi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čustvi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vendarle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priznati,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»presenetljivo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dobro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uigrana«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drugega.</w:t>
      </w:r>
    </w:p>
    <w:p w14:paraId="54E602B2" w14:textId="777777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7024022" w14:textId="7777777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8C49FD">
        <w:rPr>
          <w:rFonts w:ascii="Times New Roman" w:hAnsi="Times New Roman" w:cs="Times New Roman"/>
          <w:b/>
          <w:bCs/>
          <w:lang w:val="sl-SI"/>
        </w:rPr>
        <w:t>Ljubica</w:t>
      </w:r>
    </w:p>
    <w:p w14:paraId="4C63072E" w14:textId="50AF620F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Edina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nikakor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naklonjena,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ljubica.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bodisi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arhetip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bodisi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anonimiziran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nepomembna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zakonca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o(b)stala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imena,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ugibamo,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temelji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nemara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plod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domišljije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ustvarjalcev.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vendarle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odslovil,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stori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predobro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zaveda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dejstva,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tretjo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ljubezenskem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razmerju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nastane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»prevelika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gneča«.</w:t>
      </w:r>
    </w:p>
    <w:p w14:paraId="0E175DB6" w14:textId="26EC21AE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navidezni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efemernosti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nepomembnosti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vloga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globlje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negotovosti,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ščiti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moralno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porozni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oklep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glamurja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minljive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lepote.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Ljubica,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zavrnitvi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pregonu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preplavita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žalost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melanholija,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priljubljenih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songov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Another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Suitcase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in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Another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Hall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dotakne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ranljivo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rahločutnostjo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ostrem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kontrastu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samozavestnimi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zanosnimi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arijami,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skopari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kritičnim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bičanjem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človeških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šibkosti,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Ljubica,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veliko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emotivne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refleksivnosti,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ponuja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drugačno,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marginal(izira)no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perspektivo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»svete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spoznanjem,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obstaja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Perónovem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občutila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bojazen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zapustitvijo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izgubo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ljubezni.</w:t>
      </w:r>
    </w:p>
    <w:p w14:paraId="610A1F65" w14:textId="77777777" w:rsidR="008C49FD" w:rsidRPr="00101E2B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5BBB5B05" w14:textId="77777777" w:rsidR="00BF1636" w:rsidRPr="00101E2B" w:rsidRDefault="00BF1636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3509D92E" w14:textId="77777777" w:rsidR="00BF1636" w:rsidRPr="00101E2B" w:rsidRDefault="00BF1636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0CA6C2A4" w14:textId="53123CC0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sl-SI"/>
        </w:rPr>
      </w:pP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Od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fatalke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do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svetnice: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muzikal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i/>
          <w:iCs/>
          <w:sz w:val="32"/>
          <w:szCs w:val="32"/>
          <w:lang w:val="sl-SI"/>
        </w:rPr>
        <w:t>Evita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kot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umetniška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sublimacija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nekega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političnega</w:t>
      </w:r>
      <w:r w:rsidR="00180182">
        <w:rPr>
          <w:rFonts w:ascii="Times New Roman" w:hAnsi="Times New Roman" w:cs="Times New Roman"/>
          <w:b/>
          <w:bCs/>
          <w:sz w:val="32"/>
          <w:szCs w:val="32"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sz w:val="32"/>
          <w:szCs w:val="32"/>
          <w:lang w:val="sl-SI"/>
        </w:rPr>
        <w:t>simulakra</w:t>
      </w:r>
    </w:p>
    <w:p w14:paraId="7485B6F0" w14:textId="4E7C74E6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»Svobodna«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neznanstvena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interpretacija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dejstev,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praviloma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revizijo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sodobnem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izrazito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raztegljiv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rekoč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normativni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tip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diskurza,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očitno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pokazalo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ponovnem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vzponu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Donalda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Trumpa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skrajne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točke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kakistokratične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disruptivnosti,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zgošča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nepregledna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množica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psiholoških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anomalij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konfliktov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interesov.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najznačilnejših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praks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postfaktične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21.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stoletja,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obenem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kolektivni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simptom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spektakla,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60.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stoletja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definiral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Guy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Debord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(1931–1994),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sistematično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spodkopavanje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razkrajanje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diskurza,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temelji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znanosti,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njegovo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nadomeščanje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individualnimi,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instantnimi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»resnicami«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samooklicanih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vplivnežev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posameznikov,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izvajajo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performans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lastnega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takšni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drugačni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omrežjih.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opažanj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pogosteje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dozdeva,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živimo,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preplavljen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lažmi,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nepristnimi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podobami,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nepopolnimi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informacijami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psevdoresnicami,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velikokrat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zatrepetajo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vulgarno,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neinteligentno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provokativno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zastavljenimi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vprašanji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posameznikov,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namerno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izkrivljajo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relativizirajo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rasizem,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teorijo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spolov,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kolonializem,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imperializem,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multikulturalizem,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fašizem,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neoliberalizem,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primerjavo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aktualnih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vojn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genocidov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preteklimi,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reproducirajo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ideološki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arzenal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sodobne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desnice.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48C7F937" w14:textId="39FC2270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kontekstu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zapisanega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glasbenogledaliških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sodobnejših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zvrsteh,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kakršen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(ang.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musical</w:t>
      </w:r>
      <w:r w:rsidRPr="008C49FD">
        <w:rPr>
          <w:rFonts w:ascii="Times New Roman" w:hAnsi="Times New Roman" w:cs="Times New Roman"/>
          <w:lang w:val="sl-SI"/>
        </w:rPr>
        <w:t>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spontanega,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libidinalno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kreativnega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kritičnega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odzivanja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»življenje,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kakršno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resnici«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izposodimo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osrednji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historiografske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metode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Leopolda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Rankeja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(1795–1886).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diskurzivnem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poetičnem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smislu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seveda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neposredno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odzivanje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manj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kritično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mislečih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dogodke,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spreminjajo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našo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družbenopolitično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realnost,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refleksija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odsotnost)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sprembe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obenem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neposredni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indikator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razvitosti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rezistentnosti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civilne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usodo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prihodnosti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prepustila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manj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partikularnim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vizijam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predstavnikov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znotraj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sistema,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poznamo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sintagmo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predstavniška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demokracija.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Vendar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iluzija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svobodi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demokratičnosti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sistema,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našo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zavest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priklicujejo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preštevilne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teorije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teze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globoki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državi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skrivni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globalni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oligarhiji,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vodila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faktografsko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natančne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analize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mehanizmov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moči,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znotraj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rekoč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obvezna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raziskovalna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metoda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»slediti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denarja«,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tesno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prepletena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vseprisotno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prakso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kreiranja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poskusov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»velikih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pripovedi«,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nastajajo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dinamični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interakciji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verodostojnostjo,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preverljivostjo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»fikcionalizacijo«,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izmišljanjem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»dejstev«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rekontekstualizacijo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dognanih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strani.</w:t>
      </w:r>
    </w:p>
    <w:p w14:paraId="3AB09FB4" w14:textId="03FAC0F0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esenca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tega,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okviru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običajnega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diskurza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razumemo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produkcijo,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zreducira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akumulacijo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finančnega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kapitala,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postanejo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zatrjevala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tradicija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marksistične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teorije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kulture,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predmet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blagovne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menjave,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de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facto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komoditeta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znotraj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vseprežemajočega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potrošništva,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najširšem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smislu),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intencionalnost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etosa,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vzgajanje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posredovanje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moralnih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naukov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nujno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usmerjeno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generiranje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iluzij,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ohranjajo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obskurno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zaznavno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sled.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splošni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kvarnosti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izkrivljenih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eidonov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(gr.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εἴδωλον</w:t>
      </w:r>
      <w:r w:rsidRPr="008C49FD">
        <w:rPr>
          <w:rFonts w:ascii="Times New Roman" w:hAnsi="Times New Roman" w:cs="Times New Roman"/>
          <w:lang w:val="sl-SI"/>
        </w:rPr>
        <w:t>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fantazem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simulakrov,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»kopija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kopije«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bistveno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oddaljile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razpravljal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Platon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dialogu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Sofist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deseti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knjigi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Države</w:t>
      </w:r>
      <w:r w:rsidRPr="008C49FD">
        <w:rPr>
          <w:rFonts w:ascii="Times New Roman" w:hAnsi="Times New Roman" w:cs="Times New Roman"/>
          <w:lang w:val="sl-SI"/>
        </w:rPr>
        <w:t>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Radikalna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prevetritev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platonističnega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njegove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»negativne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konotacije«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misli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francoskega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filozofa,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sociologa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kulturnega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teoretika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Baudrillarda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(1929–2007),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prenovljenim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konceptom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želel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opisati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nenehno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transformacijo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konstruktov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znakov,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rahljajo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brišejo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fikcijo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hiperrealnim.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Baudrillardovo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tezo,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ustreza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postfaktičnosti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postmoderne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21.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stoletja,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»slaba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kopija«,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referenta,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nekaj,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skriva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ampak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tista,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skriva,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3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pojasnimo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prepričljivost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hiperrealnih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znakov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nosilcev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pomena,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izhajajo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določenega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fragmenta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procesu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umetniške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fikcionalizacije,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preoblikovani,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nimajo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(skoraj)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nobene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povezave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realnostjo.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24EB855F" w14:textId="2D24B58B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ameriška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muzikologinja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Elissa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Harbert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jasne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vsebinske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simbolne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povezave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uvršča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zvrst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(ang.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history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musical</w:t>
      </w:r>
      <w:r w:rsidRPr="008C49FD">
        <w:rPr>
          <w:rFonts w:ascii="Times New Roman" w:hAnsi="Times New Roman" w:cs="Times New Roman"/>
          <w:lang w:val="sl-SI"/>
        </w:rPr>
        <w:t>),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4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govorili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pomenljivem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razkoraku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dejansko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opišemo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določeno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konstelacijo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znakov,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fikcijo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sistemom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transformiranih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znakov,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okviru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narativa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razgrinja(jo)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tip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hiperrealnosti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konstruiranega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Povedano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drugače: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okviru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platonističnega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diskurza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razumeli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izkrivljeno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reprezentacijo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(1919–1952),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tj.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fantazme,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posledica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bodisi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ponarejenih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virov,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zavajajoče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idolatrije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ideološke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indoktrinacije,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Baudrillardovi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fenomenološki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interpretaciji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razumemo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hiperrealni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narativ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objekt,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ikono,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kolektivnem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imaginariju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prepoznavna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dejanske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sámo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proizvaja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resničnost,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čimer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zabrisuje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semiotična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objektom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fenomenom,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obstoječo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vnaša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entitete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otipljive,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materialne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»nesnovne«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koncepte,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mislimo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našo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sicer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retrospektivi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neizogibno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izkrivljajo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dejansko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prepričljivosti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privlačnosti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fetišiziranih,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hiperrealnih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prepogosto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prostovoljno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(?)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ujeti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simulaker,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sprijaznili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pogosto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banalno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»neolepšanih«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dejstev.</w:t>
      </w:r>
    </w:p>
    <w:p w14:paraId="7A686433" w14:textId="1837E2D3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(re)interpretacijah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vloge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pomena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upravičeno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trdimo,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prezgodnji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smrti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1952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prešla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kolektivno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sfero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mitičnega: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nekatere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utelešenje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fatalne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neustavljivo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dosegla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najvišji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položaj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državi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zasenčila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skromno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poreklo,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svetnica,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zaščitnica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revežev,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nostalgična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ikona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polpretekle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predstavnica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totalitarnega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sistema.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skladatelja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Andrewa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libretista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»kontinuirani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projekt«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začel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1976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izdajo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konceptualnega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albuma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rock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nadaljeval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uspešnima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gledališkima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produkcijama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londonskem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Endu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1978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Broadwayu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pozneje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5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odmislimo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odmevni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gledališki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reprizi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Endu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Broadwayu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2006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2012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zaokrožil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filmsko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adaptacijo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1996,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dvojnost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protagonistkine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prevede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estetsko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formo,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kult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sublimira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simulaker,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konstrukcijo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neprestano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oscilira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»mesenim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sakralnim«,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populistično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idolatrijo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družbenokritično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ironijo.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proces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zabrisuje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nastajajoči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polisemantični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mreži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dramskih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vizualnih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znakov,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omogoča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razpravo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sublimaciji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glasbenogledališkem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razkriva,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popularne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zvrsti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(pre)oblikujejo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simbolno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kodi(fici)rajo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kolektivne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imaginarije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sveta.</w:t>
      </w:r>
    </w:p>
    <w:p w14:paraId="11D8FECD" w14:textId="3FF3E598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2000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venezuelska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zgodovinarka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María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Elena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González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Deluca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spraševala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globljih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razlogih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»nenavaden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svetovne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priljubljenosti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večletno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kolektivno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fascinacijo«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6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kontekstu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Webbrove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Riceove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motivacije,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zgodovinarkinih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ugotovitvah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»reprezentacija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marketinške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veliko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skupnega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reprezentacijami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sodobni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zgodovini«,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7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konkretnejše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odgovore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ameriška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zgodovinarka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Victoria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Allison.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obsežni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analizi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»belega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zla«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kolektivnem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imaginariju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1955,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peronistično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svetovne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vojne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»zatočišče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naciste«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(»Nazi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haven«),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8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eksplicitno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izpostavila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povezavo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medijskim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poročanjem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zmagi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Isabele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(Isabelite)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tretje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Dominga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(1895–1974),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1973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kandidirala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podpredsednico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Justicialistične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stranke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(Partido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Justicialista),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rekoč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ponovnim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odkritjem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1951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kandidirala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podpredsednico.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Radijsko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oddajo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Legends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in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Our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Lifetime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predvajala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Britanska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radiotelevizija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(BBC)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predstavljena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najvidnejših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figur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stoletja,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milijoni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poslušalcev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zanimanjem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poslušal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tistega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(1973)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dvakrat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podpisal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libretist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Joseph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and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the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Amazing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Technicolor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Dreamcoat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rock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Jesus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Christ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Superstar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soustvaril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skladateljem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Andrewom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Webbrom.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4CB3C521" w14:textId="2B69694A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Victoria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Allison,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intervjuju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New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York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Times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1979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priznal,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»očarala«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medijske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sopostavitve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figure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ikonami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stoletja,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radijskim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napovednikom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posvetitvi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naslednje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oddaje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Legends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in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Our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Lifetime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legendarnemu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ameriškemu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igralcu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Jamesu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Deanu.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nadaljuje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Allison,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želel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odkriti,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mogoče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razumeti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intrigantno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ikono,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denimo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Jamesa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Deana,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mnoge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eksemplarični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tragičnega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najstniškega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idola.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9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prebiranju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biografsko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navdihnjene,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faktografsko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netočne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izrazito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senzacionalistično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napisane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knjige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Bloody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Precedent: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the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Peron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Story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</w:t>
      </w:r>
      <w:r w:rsidRPr="008C49FD">
        <w:rPr>
          <w:rFonts w:ascii="Times New Roman" w:hAnsi="Times New Roman" w:cs="Times New Roman"/>
          <w:i/>
          <w:iCs/>
          <w:lang w:val="sl-SI"/>
        </w:rPr>
        <w:t>Krvavi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precedens: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zgodba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o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Perónu</w:t>
      </w:r>
      <w:r w:rsidRPr="008C49FD">
        <w:rPr>
          <w:rFonts w:ascii="Times New Roman" w:hAnsi="Times New Roman" w:cs="Times New Roman"/>
          <w:lang w:val="sl-SI"/>
        </w:rPr>
        <w:t>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ameriške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avtorice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Fleur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Cowles,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0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namenom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poglobljenega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pogovora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povabil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kosilo,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prepričal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partnerja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Webbra,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izkazal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zanimiv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projekt,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pritegnil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pozornost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širše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javnosti.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ironično,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idejni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koraki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ikone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popularne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kulture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zahoda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narejeni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Združenem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kraljestvu,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tremi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desetletji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zavrnilo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vstop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državo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»mavrično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turnejo«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Evropi.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279E67D8" w14:textId="0DB6D3EB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poudarja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Allison,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nastajanja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voljo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študij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najsibo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simpatetičnih,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objektivnih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historiografskem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smislu)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očitno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apokrifnih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zanesljiv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vir.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Edini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angleški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»biografiji«,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1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komajda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zaslužita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takšno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poimenovanje,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Bloody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Precedent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Fleur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Cowles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The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Woman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with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the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Whip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</w:t>
      </w:r>
      <w:r w:rsidRPr="008C49FD">
        <w:rPr>
          <w:rFonts w:ascii="Times New Roman" w:hAnsi="Times New Roman" w:cs="Times New Roman"/>
          <w:i/>
          <w:iCs/>
          <w:lang w:val="sl-SI"/>
        </w:rPr>
        <w:t>Ženska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z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bičem</w:t>
      </w:r>
      <w:r w:rsidRPr="008C49FD">
        <w:rPr>
          <w:rFonts w:ascii="Times New Roman" w:hAnsi="Times New Roman" w:cs="Times New Roman"/>
          <w:lang w:val="sl-SI"/>
        </w:rPr>
        <w:t>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avtorice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Main,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izšla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smrti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(1952),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dokazuje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Victoria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Allison,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bistvu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»podaljšani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antiperonistični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kolumni,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namenjeni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klevetanju«,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Cowlesova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orisala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»neerotično,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hladno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preračunljivo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vsakega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šarma«,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prikazovala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»sadistično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vlačugo«.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2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izkušenj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snemanjem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studijskega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albuma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Jesus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Christ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Superstar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naknadni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uprizoritvi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rock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vedela,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takšne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enodimenzionalne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upodobitve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domnevni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notoričnosti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ohranile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zanimanja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občinstva,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ključno,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kasneje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pojasnil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združiti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(re)interpretacij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koherentni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narativ.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Sámo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vključevanje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širšega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spektra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interpretacij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seveda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apriorno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pomenilo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verodostojnosti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kvečjemu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nasprotno,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avtorja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uvedbo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moškega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pripovedovalca,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kritičnimi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komentarji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vseskozi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prevprašuje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esenco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»svetniške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avre«,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udejanja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nekakšen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ljudstva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potujitvenim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učinkom,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protagonistki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dejansko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preprečila,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spolitizirana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moškem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pripovedovala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pogoji.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Navsezadnje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»avtobiografije«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La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razón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de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mi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vida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napisala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ampak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pričevanju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spovednika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tesnega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sodelavca,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duhovnika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Hernána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Beníteza,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napredujočega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narekovala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španskemu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novinarju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Manuelu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Penelli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Silvi,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zatrjuje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zgodovinarka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Allison,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poslednjo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apologetsko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gesto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»ponovno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napisala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uklonila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poti«.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3"/>
      </w:r>
    </w:p>
    <w:p w14:paraId="03028FAE" w14:textId="033FCFE6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Bistvo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fenomena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(kon)genialnost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kontekstu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iskanja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pravilno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umerjene,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dovolj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intrigantne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zrcali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spontani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fuziji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perspektiv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protagonistkino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simuliranem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narativu,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smislu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temeljito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razišče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popolnoma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eksploatira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status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superzvezdnice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umetniške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komoditete,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namenjeni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estetskemu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užitku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sodobnega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občinstva,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obenem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produkcijo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fetišiziranih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resničnost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mitološko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konstruirani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retrospektivi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»korigira«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kolektivno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recepcijo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dejanske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poljski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muzikolog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Wojciech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Bernatowicz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okviru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ekstenzivne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analize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partiture,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skladatelju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namenom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karseda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prepričljive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naracije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uspelo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»pragmatičnih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razlogov«,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narekuje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večplastna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(multimodalna)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performativnost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prilagoditi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lasten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idiom,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vnesel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slogovne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poteze,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glede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ritma,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melodične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konstrukcije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karakterizacije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specifičnih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(električnih)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inštrumentov.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dokazuje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Bernatowicz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obravnavanih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najvidnejšo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vlogo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klasični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latinskoameriški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plesni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ritmi,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denimo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beguine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stilizirani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ritmi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rumbe,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salse,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tanga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mehiških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ritmov,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4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opazimo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»glasbenih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arhaizmov«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»arhaičnih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tehnik«,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5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zavestno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doseganje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učinkov,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denimo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evokacije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ritma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koračnice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prikazovanjem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vojaških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prizorov,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ritma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valčka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intimnem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duetu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prizora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pogrebne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parafraziranjem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besedila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»Requiem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aeternam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Evita«.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6"/>
      </w:r>
    </w:p>
    <w:p w14:paraId="144EC142" w14:textId="59345037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Drugi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tip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historizmov,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pridom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navezuje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oblikovanje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melodije,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himničnem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strukturiranju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besedila,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zbor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oligarhije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spominja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slavnostne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geste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ansamblov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zborov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junaških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zasledimo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denimo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Meyerbeerovi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Les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Huguenots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</w:t>
      </w:r>
      <w:r w:rsidRPr="008C49FD">
        <w:rPr>
          <w:rFonts w:ascii="Times New Roman" w:hAnsi="Times New Roman" w:cs="Times New Roman"/>
          <w:i/>
          <w:iCs/>
          <w:lang w:val="sl-SI"/>
        </w:rPr>
        <w:t>Hugenoti</w:t>
      </w:r>
      <w:r w:rsidRPr="008C49FD">
        <w:rPr>
          <w:rFonts w:ascii="Times New Roman" w:hAnsi="Times New Roman" w:cs="Times New Roman"/>
          <w:lang w:val="sl-SI"/>
        </w:rPr>
        <w:t>).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7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dosegel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višjo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raven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notranje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koherence,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skladatelj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posegel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intenzivnejši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reminiscenčnih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(spominskih)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ugotavlja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Bernatowicz,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pojavljajo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celotno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Wagnerjevih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leitmotivov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(vodilnih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motivov)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razlikujejo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nimajo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tolikšne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semantične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fiksne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identitete,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izrazila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nedvoumna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povezava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določenim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predmetom,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itn.,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semiotičnem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smislu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stabilen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»glasbeni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znak«,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ampak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sprožajo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bržkone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selektivne,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sporadične,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kontekstualne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dramaturško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pogojene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asociacije,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spletajo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plastično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pogosto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kombinaciji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motivičnimi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jedri.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Skladatelj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pisec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Scott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Miller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članku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Inside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kompozicijski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tehniki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zapisal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naslednje: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napisal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najzrelejšo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partituro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kariere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takšno,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nikoli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uspel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ponoviti.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sym w:font="Symbol" w:char="F05B"/>
      </w:r>
      <w:r w:rsidRPr="008C49FD">
        <w:rPr>
          <w:rFonts w:ascii="Times New Roman" w:hAnsi="Times New Roman" w:cs="Times New Roman"/>
          <w:lang w:val="sl-SI"/>
        </w:rPr>
        <w:t>muzikalu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Jesus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Christ</w:t>
      </w:r>
      <w:r w:rsidRPr="008C49FD">
        <w:rPr>
          <w:rFonts w:ascii="Times New Roman" w:hAnsi="Times New Roman" w:cs="Times New Roman"/>
          <w:lang w:val="sl-SI"/>
        </w:rPr>
        <w:sym w:font="Symbol" w:char="F05D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Superstar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včasih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dramatične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leitmotive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(glasbene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fraze,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predstavljajo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ideje),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včasih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naključno.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poznejših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partiturah,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Cats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Phantom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of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the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Opera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njegovo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recikliranje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naključno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nedramatično.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Tukaj,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Eviti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pazil,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sledil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načelom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Wagnerja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Sondheima,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material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povezav,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razvoj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dodajanje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subtilnih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komentarjev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dogajanju.«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8"/>
      </w:r>
    </w:p>
    <w:p w14:paraId="2C58B98D" w14:textId="61EC9FCF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opozarja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Bernatowicz,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ponavljajoči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(reminiscenčni)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vplivali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sámo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arhitekturo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kompozicije,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skladatelj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strukturo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prizorov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prožno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prilagajal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razvoju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posameznih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melodični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material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uvedel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prizorih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»glasbenih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točkah«,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vključno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And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the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Money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Kept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Rolling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lastRenderedPageBreak/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</w:t>
      </w:r>
      <w:r w:rsidRPr="008C49FD">
        <w:rPr>
          <w:rFonts w:ascii="Times New Roman" w:hAnsi="Times New Roman" w:cs="Times New Roman"/>
          <w:i/>
          <w:iCs/>
          <w:lang w:val="sl-SI"/>
        </w:rPr>
        <w:t>and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Out</w:t>
      </w:r>
      <w:r w:rsidRPr="008C49FD">
        <w:rPr>
          <w:rFonts w:ascii="Times New Roman" w:hAnsi="Times New Roman" w:cs="Times New Roman"/>
          <w:lang w:val="sl-SI"/>
        </w:rPr>
        <w:t>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High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Flying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Adored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You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Must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Love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Me</w:t>
      </w:r>
      <w:r w:rsidRPr="008C49FD">
        <w:rPr>
          <w:rFonts w:ascii="Times New Roman" w:hAnsi="Times New Roman" w:cs="Times New Roman"/>
          <w:lang w:val="sl-SI"/>
        </w:rPr>
        <w:t>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19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zanimiv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zlasti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zadnji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song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</w:t>
      </w:r>
      <w:r w:rsidRPr="008C49FD">
        <w:rPr>
          <w:rFonts w:ascii="Times New Roman" w:hAnsi="Times New Roman" w:cs="Times New Roman"/>
          <w:i/>
          <w:iCs/>
          <w:lang w:val="sl-SI"/>
        </w:rPr>
        <w:t>You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Must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Love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Me</w:t>
      </w:r>
      <w:r w:rsidRPr="008C49FD">
        <w:rPr>
          <w:rFonts w:ascii="Times New Roman" w:hAnsi="Times New Roman" w:cs="Times New Roman"/>
          <w:lang w:val="sl-SI"/>
        </w:rPr>
        <w:t>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teksturo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dodana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snemanjem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1996,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glavna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motivacija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nastanek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psihološko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emotivno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globlji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karakterizaciji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protagonistke,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omogočila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Madonni,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pevsko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izraznost,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pritisk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Webbra,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desetletju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premora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združila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moči,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možnosti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osvojitve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oskarja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najboljšo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izvirno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pesem.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pokazala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poleg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oskarja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1997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osvojila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zlati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globus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kategoriji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najboljše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izvirne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pesmi.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62D32605" w14:textId="643DECAD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Kakorkoli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skladateljeva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premišljena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reminiscenčnih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specifična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integracijske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tehnike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tipična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britanski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ameriški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polovice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stoletja,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omenjeni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zvrsti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prevladovala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disociativna,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»monolitna«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kompozicijska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logika,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dramaturgijo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gradila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»atomizirani«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melodično-harmonski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identiteti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posameznih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songov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njihovem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premišljenem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glasbenodramaturškem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zaporedju,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potrjuje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struktura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Hair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</w:t>
      </w:r>
      <w:r w:rsidRPr="008C49FD">
        <w:rPr>
          <w:rFonts w:ascii="Times New Roman" w:hAnsi="Times New Roman" w:cs="Times New Roman"/>
          <w:i/>
          <w:iCs/>
          <w:lang w:val="sl-SI"/>
        </w:rPr>
        <w:t>Lasje</w:t>
      </w:r>
      <w:r w:rsidRPr="008C49FD">
        <w:rPr>
          <w:rFonts w:ascii="Times New Roman" w:hAnsi="Times New Roman" w:cs="Times New Roman"/>
          <w:lang w:val="sl-SI"/>
        </w:rPr>
        <w:t>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The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Rocky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Horror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Show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Cabaret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Dreamgirls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idr.,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zgoščeni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prizoru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točki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Montage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</w:t>
      </w:r>
      <w:r w:rsidRPr="008C49FD">
        <w:rPr>
          <w:rFonts w:ascii="Times New Roman" w:hAnsi="Times New Roman" w:cs="Times New Roman"/>
          <w:i/>
          <w:iCs/>
          <w:lang w:val="sl-SI"/>
        </w:rPr>
        <w:t>Montaža</w:t>
      </w:r>
      <w:r w:rsidRPr="008C49FD">
        <w:rPr>
          <w:rFonts w:ascii="Times New Roman" w:hAnsi="Times New Roman" w:cs="Times New Roman"/>
          <w:lang w:val="sl-SI"/>
        </w:rPr>
        <w:t>).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namreč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tesnem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zaporedju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zvrstijo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značilni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muzikolog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Bernatowicz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poimenoval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cinizma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milosti.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0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zanimiv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paralelizem,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zakrit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inverznega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tonskega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gibanja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znotraj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melodične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konture,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dovolj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prepoznaven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naivnemu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poslušalcu,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glasbenoikonične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reference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vzpostavlja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milosti,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točki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I’d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Be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Surprisingly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Good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For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You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melodijo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kultne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Yesterday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britanske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skupine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The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Beatles.</w:t>
      </w:r>
    </w:p>
    <w:p w14:paraId="596678D0" w14:textId="7BFC25D9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ahoma" w:hAnsi="Tahoma" w:cs="Tahoma"/>
          <w:lang w:val="sl-SI"/>
        </w:rPr>
        <w:t>﻿</w:t>
      </w:r>
      <w:r w:rsidRPr="008C49FD">
        <w:rPr>
          <w:rFonts w:ascii="Times New Roman" w:hAnsi="Times New Roman" w:cs="Times New Roman"/>
          <w:lang w:val="sl-SI"/>
        </w:rPr>
        <w:t>Notni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Zgoščena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točki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Montage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dejanje: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cinizma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milosti.</w:t>
      </w:r>
    </w:p>
    <w:p w14:paraId="4B35AC16" w14:textId="30355F8C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skorajda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samopresegajoči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gesti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lastne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avtorske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poetike,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dokazal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visoko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raven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notranje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koherence,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nazadnje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kontinuiranem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prehajanju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relativno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samostojnimi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točkami,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nedvomno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iskali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elemente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rock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dokazuje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muzikolog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Bernatowicz,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zvrstni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premik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lokaliziranih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slogovnih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fuzijah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zatekanju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historičnim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praksam,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značilne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heroično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dunajsko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opereto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Wagnerjevo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dramo.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1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argument,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rock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historični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ravni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zvočne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najdemo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uporabi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električnih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glasbil,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prepričljiveje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premiku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patosa,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burno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dogajanje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tedanji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sočasno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prikazovanje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paralelnih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identificiramo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denimo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Les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Misérables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zgoščuje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znotraj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intimne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sfere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ikone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nastajanju.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protagonistkinem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kariernem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vzponu,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nujno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odpira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konflikta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obstoječimi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strukturami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oligarhijo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kapitalisti,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določenimi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frakcijami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navsezadnje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liberalci,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prikladno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izpuščeni,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avtorja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tvegala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zdrs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prikazovanje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moralno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sporne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totalitaristične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ikone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postopoma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izkristalizirajo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»pravi«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značaj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domnevne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altruistične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aspiracije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dobrobit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lastnega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naroda,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izpričana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žrtev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»Sante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sklene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simulirano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matrico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idolatrije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logiko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nujnosti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utemeljenosti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statusa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masovno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oboževane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življenju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ohranja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slepa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dobro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vrst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naivnih,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obubožanih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zapostavljenih.</w:t>
      </w:r>
    </w:p>
    <w:p w14:paraId="6517B0BD" w14:textId="698AE161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Kljub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geneza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partiture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Evite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rečeno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kameleonska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zmožnost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prilagajanja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perfomativnim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formatom,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glavnih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različicah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konceptualnega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studijskega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albuma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1976,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praizvedbo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Endu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1978,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orkestracije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premiero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Broadwayu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pozneje,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filmske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verzije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1996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razširjeni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simfonični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orkestraciji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Davida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Caddicka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dodano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pesmijo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You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Must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Love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Me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obrobnimi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adaptacijami)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različice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posodobljeno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orkestracijo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prenovljeni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uprizoritvi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Endu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Broadwayu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2006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2012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spodkopava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umestitev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žanr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rock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opere.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očitne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hibridnosti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forme,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tesni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prepletenosti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glasbenogledališko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konvencijo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vključevanju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žanrskih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idiomov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plejade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latinskoameriških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ritmov,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poudarjene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performativne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funkcije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gledališke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igre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plesa,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ansamblov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baladnih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hitov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izhodiščnemu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rockovskemu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pulzu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prekomponirani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strukturi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posebnih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zadržkov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potisnemo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nazaj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naročje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prvinami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simfonizma,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rocka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latinskoameriške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glasbe.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58E44050" w14:textId="623DC193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Muzikal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Andrew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Lloyd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Webber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Rice,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časovnem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diapazonu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1973,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tj.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idejnih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prevetritev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konceptualne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zasnove,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2012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zadnjega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(?)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poskusa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estetskega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uravnoteženja,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nedvomno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predstavlja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kompleksno,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vendarle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spektakularno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upodobitev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zapuščine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napaja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simbolnega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kapitala,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kroži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najrazličnejših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reprezentacij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znotraj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kolektivnega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imaginarija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Argentincev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navsezadnje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kakršenkoli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način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estetsko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izkušnjo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smemo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pozabiti,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številnim,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dokumentaristično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nanizanim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resnicam,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ugotavlja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zgodovinarka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Victoria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Allison,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zreducirala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peronizem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stereotipe,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deželo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čustvenih,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zlahka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zavedenih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revnih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korupcije,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vzpon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slave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spektakel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»triumf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volje«,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gibanje,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obema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avtoricama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senzacionalističnih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»biografij«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Fleur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Cowles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Main,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sicer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»moralno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zavržno«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(»morally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repugnant«).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2"/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47842E5B" w14:textId="3EB2AA33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broadwayski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skorajda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antiheroina,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nekakšna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latinskoameriška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Lady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Macbeth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neprimerljivo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avtoritarna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figura,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očitnem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neskladju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predhodno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karakterizacijo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West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Endu,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kjer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prikazana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nekakšen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psihološki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hibrid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likom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Pepelke,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fatalne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zapeljivke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populistične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vodje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privržencev,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descamisadosov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(»brezsrajčnikov«).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Spremenjeno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broadwaysko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besedilo,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očitno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»ideološko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kongruentno«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tedanjo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severnoameriško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percepcijo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peronizma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»nedvoumno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nacifašističnega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gibanja«,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3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uprizoritveni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koncept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»intonirala«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spremembo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interpretaciji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motivov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značaja,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namesto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romantike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razumevanja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argentinskega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ljudstva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poudarjata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protagonistkine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oportunizem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slavo,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posledično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zrcali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izrazitejši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antifašistični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poziciji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Cheja,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4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okviru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vloge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pripovedovalca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prelevi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nasprotnika.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Simulirana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transformacija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kulturno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komoditeto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»resnično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zgodbo«,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metaforično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rečeno,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histeričarkin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smeh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oglaša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odra,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estetsko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privlačnega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formata,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muzikala,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spremenila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libidinalno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paradigmo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sodobnega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vplivništva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rekoč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učbeniški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uspeti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zasloveti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državi,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kjer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prihodnost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nenehno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izpostavljena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ideološkim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nihanjem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(navidezno)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demokracijo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(očitnim)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totalitarizmom,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izničevanjem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ponovnim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vzpostavljanjem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simbolnega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entitete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5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možnosti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»demokratizacije«.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34F3251D" w14:textId="09B3021C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poslednje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besede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smrtni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postelji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»Vrnila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postala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milijoni,«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zagotovo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izpolnila,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način,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pričakovala.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namreč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zdavnaj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zasenčil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komoditeta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kulturni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kliše.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poudarja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zgodovinarka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Allison,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obstaja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veliko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vsaka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specifična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komoditete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služi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drugačnemu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političnemu,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kulturnemu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izključno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ekonomskemu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namenu.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6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1997,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globalni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ekonomski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kapitaliziral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množično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navdušenje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izidu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Evita</w:t>
      </w:r>
      <w:r w:rsidRPr="008C49FD">
        <w:rPr>
          <w:rFonts w:ascii="Times New Roman" w:hAnsi="Times New Roman" w:cs="Times New Roman"/>
          <w:lang w:val="sl-SI"/>
        </w:rPr>
        <w:t>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proizvajalka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lutk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Madame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Alexander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serije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»Velike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zgodovini«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(»The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Great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Women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History«)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izdala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lutko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oblečeno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obleko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rokavov,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rokami,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dvignjenimi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»Don’t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Cry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Argentina«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dodanim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mikrofonom).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mogoče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svetovnem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spletu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številne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portale,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»emancipirano«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interpretirajo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simbol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»ženske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moči«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poudarjajo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»Sante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primer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»ženskega«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sočutja.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spletna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stran,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posvečena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prazniku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noč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čarovnic,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vrsto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uvrščala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najljubše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znane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kostuma,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prepoznavno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zakodiran: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blond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lasje,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skrbno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počesani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čop,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dvojni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pulover,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preprosto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(enodelno)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krilo,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visoke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pete,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puder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čutno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rdeč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odtenek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šminke.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kraljicam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preobleke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preostane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izvršitev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navodila: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»Pretvarjajte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imate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španski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naglas!«</w:t>
      </w:r>
      <w:r w:rsidR="00180182">
        <w:rPr>
          <w:rFonts w:ascii="Times New Roman" w:hAnsi="Times New Roman" w:cs="Times New Roman"/>
          <w:lang w:val="sl-SI"/>
        </w:rPr>
        <w:t xml:space="preserve"> </w:t>
      </w:r>
    </w:p>
    <w:p w14:paraId="6EE38B05" w14:textId="02B4DAB0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najvplivnejši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domeni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pop(ularne)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kulture,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televiziji,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ustvarjalci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svojčas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izjemno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priljubljene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televizijske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serije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Buffy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the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Vampire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Slayer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</w:t>
      </w:r>
      <w:r w:rsidRPr="008C49FD">
        <w:rPr>
          <w:rFonts w:ascii="Times New Roman" w:hAnsi="Times New Roman" w:cs="Times New Roman"/>
          <w:i/>
          <w:iCs/>
          <w:lang w:val="sl-SI"/>
        </w:rPr>
        <w:t>Buffy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–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Izganjalka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vampirjev</w:t>
      </w:r>
      <w:r w:rsidRPr="008C49FD">
        <w:rPr>
          <w:rFonts w:ascii="Times New Roman" w:hAnsi="Times New Roman" w:cs="Times New Roman"/>
          <w:lang w:val="sl-SI"/>
        </w:rPr>
        <w:t>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1999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skovali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neologizem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»Evita-like«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opisovanje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vsakogar,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»arogantno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in/ali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egocentrično«.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7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pojavi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marsikaj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drugega,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ostalo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izven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fokusa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refleksije,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pričajo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kontingenca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simbolnih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reprezentacij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živa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dejavna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naši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domišljiji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prepuščena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odločitev,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različico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potegnili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»magičnega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klobuka«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»pametnih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telefonih«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samim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potegom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zamenjamo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optični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filter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naših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fotografij.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»spoiler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alert«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oziroma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opozorilo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razkritju: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spoznali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kontigenca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onkraj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simulakra,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ugibamo,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konča,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treba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lastRenderedPageBreak/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bolj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izostriti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pogled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usmeriti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drugam,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globlje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preteklost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osebnost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obstajala,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obstajale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strukture,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pripravile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teren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prihod.</w:t>
      </w:r>
    </w:p>
    <w:p w14:paraId="2A593594" w14:textId="18130D98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mestu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opozoriti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misel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zgodovinarke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Maríe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Elene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Gonzalez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Deluca: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vidika,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nedvomno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strogo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sodili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neodvisne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vedele,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hočejo,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poskušale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uresničiti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vsemi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sredstvi,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voljo,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navadna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prostitutka.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družbo,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sprejemala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spoštovanem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izobraženem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okviru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moči,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formalna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izobrazba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presegala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izobrazbe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večine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tistega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mogla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javne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vloge,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pomanjkljivosti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poudarjene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pretiravanjem.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času,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razumelo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ponekod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dovolj,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žena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predsednika,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neobičajno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prevladujoča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vloga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Perón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zadosten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razlog,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imeli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dominantno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ambiciozno,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fanatičen,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sektaški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personalističen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pogled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politiko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povzročal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močan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odpor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celo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člani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vlade.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nesporne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resnice.«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8"/>
      </w:r>
    </w:p>
    <w:p w14:paraId="3B6944DC" w14:textId="1C6F7A82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lang w:val="sl-SI"/>
        </w:rPr>
        <w:t>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poskušamo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pogledati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očmi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drugih,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zlasti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tistih,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zaradi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dejanj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prejeli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pomoč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prvič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počutili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središču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pozornosti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vlade,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ostaja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svetnica.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navidezno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paradoksno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ambivalentnost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podobe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peronizma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nasploh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jasno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izrazil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pisatelj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Osvaldo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Soriano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(1943–1997)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intervjuju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1994.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Čeprav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njegova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družina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izrazito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antiperonistična,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njegovo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dojemanje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peronizma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oblikovali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ključni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izkušnji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otroštva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javna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šola,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kateri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peronizem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udejanjal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uradna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doktrina,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darilo,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poslala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»Nikoli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morem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gledati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peronizem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dobrega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slabega.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Razumem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stališči.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Imel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darila,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poslala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Evita.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Zato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nekomu,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globoko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sebi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antiperonist,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lahko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rečem: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‘Veš,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nimaš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denarja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pošti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prejmeš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darilo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pismom?’«</w:t>
      </w:r>
      <w:r w:rsidRPr="008C49FD">
        <w:rPr>
          <w:rFonts w:ascii="Times New Roman" w:hAnsi="Times New Roman" w:cs="Times New Roman"/>
          <w:vertAlign w:val="superscript"/>
          <w:lang w:val="sl-SI"/>
        </w:rPr>
        <w:footnoteReference w:id="29"/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takšno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občutenje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nenadejane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sreče,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pogosto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ostrem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kontrastu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sivino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realnosti,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bržkone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resnica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mnogih.</w:t>
      </w:r>
    </w:p>
    <w:p w14:paraId="50837A72" w14:textId="642860D8" w:rsidR="008C49FD" w:rsidRPr="008C49FD" w:rsidRDefault="008C49FD" w:rsidP="003601C5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sl-SI"/>
        </w:rPr>
      </w:pPr>
      <w:r w:rsidRPr="008C49FD">
        <w:rPr>
          <w:rFonts w:ascii="Times New Roman" w:hAnsi="Times New Roman" w:cs="Times New Roman"/>
          <w:b/>
          <w:bCs/>
          <w:lang w:val="sl-SI"/>
        </w:rPr>
        <w:t>Benjamin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8C49FD">
        <w:rPr>
          <w:rFonts w:ascii="Times New Roman" w:hAnsi="Times New Roman" w:cs="Times New Roman"/>
          <w:b/>
          <w:bCs/>
          <w:lang w:val="sl-SI"/>
        </w:rPr>
        <w:t>Virc</w:t>
      </w:r>
    </w:p>
    <w:p w14:paraId="683282F0" w14:textId="77777777" w:rsidR="008C49FD" w:rsidRPr="00101E2B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20822A5B" w14:textId="77777777" w:rsidR="008C49FD" w:rsidRPr="00101E2B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18"/>
        <w:gridCol w:w="4410"/>
      </w:tblGrid>
      <w:tr w:rsidR="008C49FD" w:rsidRPr="008C49FD" w14:paraId="642495C9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2726" w14:textId="7D45E800" w:rsidR="008C49FD" w:rsidRPr="008C49FD" w:rsidRDefault="008C49FD" w:rsidP="00BF1636">
            <w:pPr>
              <w:rPr>
                <w:rFonts w:ascii="Times New Roman" w:hAnsi="Times New Roman" w:cs="Times New Roman"/>
                <w:b/>
                <w:bCs/>
              </w:rPr>
            </w:pPr>
            <w:r w:rsidRPr="008C49FD">
              <w:rPr>
                <w:rFonts w:ascii="Times New Roman" w:hAnsi="Times New Roman" w:cs="Times New Roman"/>
                <w:b/>
                <w:bCs/>
              </w:rPr>
              <w:t>You</w:t>
            </w:r>
            <w:r w:rsidR="001801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49FD">
              <w:rPr>
                <w:rFonts w:ascii="Times New Roman" w:hAnsi="Times New Roman" w:cs="Times New Roman"/>
                <w:b/>
                <w:bCs/>
              </w:rPr>
              <w:t>Must</w:t>
            </w:r>
            <w:r w:rsidR="001801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49FD">
              <w:rPr>
                <w:rFonts w:ascii="Times New Roman" w:hAnsi="Times New Roman" w:cs="Times New Roman"/>
                <w:b/>
                <w:bCs/>
              </w:rPr>
              <w:t>Love</w:t>
            </w:r>
            <w:r w:rsidR="001801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49FD">
              <w:rPr>
                <w:rFonts w:ascii="Times New Roman" w:hAnsi="Times New Roman" w:cs="Times New Roman"/>
                <w:b/>
                <w:bCs/>
              </w:rPr>
              <w:t>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8A83" w14:textId="03C377BF" w:rsidR="008C49FD" w:rsidRPr="008C49FD" w:rsidRDefault="008C49FD" w:rsidP="00BF1636">
            <w:pPr>
              <w:rPr>
                <w:rFonts w:ascii="Times New Roman" w:hAnsi="Times New Roman" w:cs="Times New Roman"/>
                <w:b/>
                <w:bCs/>
                <w:lang w:val="sl-SI"/>
              </w:rPr>
            </w:pPr>
            <w:r w:rsidRPr="008C49FD">
              <w:rPr>
                <w:rFonts w:ascii="Times New Roman" w:hAnsi="Times New Roman" w:cs="Times New Roman"/>
                <w:b/>
                <w:bCs/>
                <w:lang w:val="sl-SI"/>
              </w:rPr>
              <w:t>Res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b/>
                <w:bCs/>
                <w:lang w:val="sl-SI"/>
              </w:rPr>
              <w:t>ljubiš</w:t>
            </w:r>
            <w:r w:rsidR="00180182">
              <w:rPr>
                <w:rFonts w:ascii="Times New Roman" w:hAnsi="Times New Roman" w:cs="Times New Roman"/>
                <w:b/>
                <w:bCs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b/>
                <w:bCs/>
                <w:lang w:val="sl-SI"/>
              </w:rPr>
              <w:t>me</w:t>
            </w:r>
          </w:p>
        </w:tc>
      </w:tr>
      <w:tr w:rsidR="008C49FD" w:rsidRPr="008C49FD" w14:paraId="61503B3E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3AD3" w14:textId="31F8988C" w:rsidR="008C49FD" w:rsidRPr="008C49FD" w:rsidRDefault="008C49FD" w:rsidP="00BF1636">
            <w:pPr>
              <w:rPr>
                <w:rFonts w:ascii="Times New Roman" w:hAnsi="Times New Roman" w:cs="Times New Roman"/>
                <w:lang w:val="en-GB"/>
              </w:rPr>
            </w:pPr>
            <w:r w:rsidRPr="008C49FD">
              <w:rPr>
                <w:rFonts w:ascii="Times New Roman" w:hAnsi="Times New Roman" w:cs="Times New Roman"/>
                <w:lang w:val="en-GB"/>
              </w:rPr>
              <w:t>Where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do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we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go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from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here?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This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isn’t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where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we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intended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be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We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had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all,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believed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in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me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I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believed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in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you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Certainties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disappear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What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do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we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do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for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our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dream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survive?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How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do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we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keep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all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our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passions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alive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As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we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used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do?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Deep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in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heart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I’m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concealing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Things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that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I’m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longing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say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Scared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confess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what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I’m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feeling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</w:r>
            <w:r w:rsidRPr="008C49FD">
              <w:rPr>
                <w:rFonts w:ascii="Times New Roman" w:hAnsi="Times New Roman" w:cs="Times New Roman"/>
                <w:lang w:val="en-GB"/>
              </w:rPr>
              <w:lastRenderedPageBreak/>
              <w:t>Frightened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you’ll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slip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away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must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love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me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must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love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me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Why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are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side?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How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can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be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any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use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now?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Give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chance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and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I’ll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let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see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how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Nothing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has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changed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Deep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in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my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heart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I’m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concealing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Things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that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I’m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longing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say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Scared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to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confess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what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I’m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feeling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Frightened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you’ll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slip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away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must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love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me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must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love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me</w:t>
            </w:r>
            <w:r w:rsidRPr="008C49FD">
              <w:rPr>
                <w:rFonts w:ascii="Times New Roman" w:hAnsi="Times New Roman" w:cs="Times New Roman"/>
                <w:lang w:val="en-GB"/>
              </w:rPr>
              <w:br/>
              <w:t>You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must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love</w:t>
            </w:r>
            <w:r w:rsidR="0018018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en-GB"/>
              </w:rPr>
              <w:t>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5B1" w14:textId="5898E3A1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lastRenderedPageBreak/>
              <w:t>Kam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naj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bi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šla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od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tod?</w:t>
            </w:r>
          </w:p>
          <w:p w14:paraId="3D954680" w14:textId="5BEC5C43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Tukaj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ni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kraj,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kjer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naj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bi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bila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…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22BE761E" w14:textId="7E3BD5A8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Imela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sva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vse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–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jaz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verjela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sem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ti,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7FC619A9" w14:textId="55FAC4BC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ti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verjel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mi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…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6DD37482" w14:textId="6BD18F65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Vse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zdi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kot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privid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...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642992D7" w14:textId="587ACCBE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Kaj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sploh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za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sanje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storiva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lahko?</w:t>
            </w:r>
          </w:p>
          <w:p w14:paraId="29F32670" w14:textId="442932D5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Kam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odšle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vse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te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nežne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strasti,</w:t>
            </w:r>
          </w:p>
          <w:p w14:paraId="7016527A" w14:textId="7C408863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ki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jih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več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ne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bo?</w:t>
            </w:r>
          </w:p>
          <w:p w14:paraId="23671094" w14:textId="77777777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</w:p>
          <w:p w14:paraId="43F3B3CA" w14:textId="2E527D86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V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srcu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globoko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zdaj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čutim,</w:t>
            </w:r>
          </w:p>
          <w:p w14:paraId="774524CC" w14:textId="0246C80E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vse,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kar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že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dolgo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tajim,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32A18CD6" w14:textId="3296048B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strah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me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je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tega,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kar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slutim,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7AA4C8C7" w14:textId="5389C85D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lastRenderedPageBreak/>
              <w:t>strah,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da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odšel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boš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stran.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1EB76EBC" w14:textId="7618E932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Res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ljubiš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me,</w:t>
            </w:r>
          </w:p>
          <w:p w14:paraId="7E1FE042" w14:textId="5221E328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res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ljubiš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me.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27EB4C7F" w14:textId="77777777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</w:p>
          <w:p w14:paraId="08E27C2E" w14:textId="798B6F8D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Kaj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še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oklevaš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tod?</w:t>
            </w:r>
          </w:p>
          <w:p w14:paraId="73C2B498" w14:textId="23DA46B8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Kaj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bi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lahko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še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storila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zate?</w:t>
            </w:r>
          </w:p>
          <w:p w14:paraId="0F971ACA" w14:textId="703AB0C6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Pusti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mi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zdaj,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naj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že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spet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zacvetim,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32EB7CB1" w14:textId="5A03CFE7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vse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bo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kot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prej.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0F1B6CD1" w14:textId="77777777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</w:p>
          <w:p w14:paraId="2A2A5196" w14:textId="64EF99C9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V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srcu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globoko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zdaj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čutim,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3488C228" w14:textId="6FF24FB7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vse,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kar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že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dolgo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tajim,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7D8D4A20" w14:textId="5EC092FB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strah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me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je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tega,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kar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slutim,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3061A669" w14:textId="61AE83EA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strah,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da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odšel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boš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stran.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2D39DC7E" w14:textId="22E23759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Res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ljubiš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me,</w:t>
            </w:r>
          </w:p>
          <w:p w14:paraId="1FCC9927" w14:textId="59CE4910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res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ljubiš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me,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14:paraId="071C3CAC" w14:textId="3B27DDA1" w:rsidR="008C49FD" w:rsidRPr="008C49FD" w:rsidRDefault="008C49FD" w:rsidP="00BF1636">
            <w:pPr>
              <w:rPr>
                <w:rFonts w:ascii="Times New Roman" w:hAnsi="Times New Roman" w:cs="Times New Roman"/>
                <w:lang w:val="sl-SI"/>
              </w:rPr>
            </w:pPr>
            <w:r w:rsidRPr="008C49FD">
              <w:rPr>
                <w:rFonts w:ascii="Times New Roman" w:hAnsi="Times New Roman" w:cs="Times New Roman"/>
                <w:lang w:val="sl-SI"/>
              </w:rPr>
              <w:t>res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ljubiš</w:t>
            </w:r>
            <w:r w:rsidR="00180182">
              <w:rPr>
                <w:rFonts w:ascii="Times New Roman" w:hAnsi="Times New Roman" w:cs="Times New Roman"/>
                <w:lang w:val="sl-SI"/>
              </w:rPr>
              <w:t xml:space="preserve"> </w:t>
            </w:r>
            <w:r w:rsidRPr="008C49FD">
              <w:rPr>
                <w:rFonts w:ascii="Times New Roman" w:hAnsi="Times New Roman" w:cs="Times New Roman"/>
                <w:lang w:val="sl-SI"/>
              </w:rPr>
              <w:t>me.</w:t>
            </w:r>
          </w:p>
        </w:tc>
      </w:tr>
    </w:tbl>
    <w:p w14:paraId="5DFDB288" w14:textId="524AA281" w:rsidR="008C49FD" w:rsidRP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8C49FD">
        <w:rPr>
          <w:rFonts w:ascii="Times New Roman" w:hAnsi="Times New Roman" w:cs="Times New Roman"/>
          <w:i/>
          <w:iCs/>
          <w:lang w:val="sl-SI"/>
        </w:rPr>
        <w:lastRenderedPageBreak/>
        <w:t>Pevski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prevod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v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slovenski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i/>
          <w:iCs/>
          <w:lang w:val="sl-SI"/>
        </w:rPr>
        <w:t>jezik</w:t>
      </w:r>
      <w:r w:rsidR="00180182">
        <w:rPr>
          <w:rFonts w:ascii="Times New Roman" w:hAnsi="Times New Roman" w:cs="Times New Roman"/>
          <w:i/>
          <w:iCs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Benjamin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8C49FD">
        <w:rPr>
          <w:rFonts w:ascii="Times New Roman" w:hAnsi="Times New Roman" w:cs="Times New Roman"/>
          <w:lang w:val="sl-SI"/>
        </w:rPr>
        <w:t>Virc</w:t>
      </w:r>
    </w:p>
    <w:p w14:paraId="68B6F2A8" w14:textId="77777777" w:rsidR="008C49FD" w:rsidRDefault="008C49FD" w:rsidP="00BF16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07C12" w14:textId="77777777" w:rsidR="003601C5" w:rsidRDefault="003601C5" w:rsidP="00BF16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15F56C" w14:textId="77777777" w:rsidR="003601C5" w:rsidRPr="008C49FD" w:rsidRDefault="003601C5" w:rsidP="00BF16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B710EC" w14:textId="770D284F" w:rsidR="008C49FD" w:rsidRPr="003601C5" w:rsidRDefault="00BF1636" w:rsidP="00BF16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sl-SI"/>
        </w:rPr>
      </w:pPr>
      <w:r w:rsidRPr="003601C5">
        <w:rPr>
          <w:rFonts w:ascii="Times New Roman" w:hAnsi="Times New Roman" w:cs="Times New Roman"/>
          <w:b/>
          <w:bCs/>
          <w:sz w:val="32"/>
          <w:szCs w:val="32"/>
          <w:lang w:val="sl-SI"/>
        </w:rPr>
        <w:t>BIOGRAFIJE</w:t>
      </w:r>
    </w:p>
    <w:p w14:paraId="2AF8141D" w14:textId="77777777" w:rsidR="00BF1636" w:rsidRPr="00101E2B" w:rsidRDefault="00BF1636" w:rsidP="00BF1636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46CC7E41" w14:textId="54498BBF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101E2B">
        <w:rPr>
          <w:rFonts w:ascii="Times New Roman" w:hAnsi="Times New Roman" w:cs="Times New Roman"/>
          <w:b/>
          <w:bCs/>
          <w:lang w:val="sl-SI"/>
        </w:rPr>
        <w:t>Svetlana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101E2B">
        <w:rPr>
          <w:rFonts w:ascii="Times New Roman" w:hAnsi="Times New Roman" w:cs="Times New Roman"/>
          <w:b/>
          <w:bCs/>
          <w:lang w:val="sl-SI"/>
        </w:rPr>
        <w:t>Dramlić</w:t>
      </w:r>
    </w:p>
    <w:p w14:paraId="4CA2BA6F" w14:textId="4A82EA8F" w:rsidR="00BF1636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101E2B">
        <w:rPr>
          <w:rFonts w:ascii="Times New Roman" w:hAnsi="Times New Roman" w:cs="Times New Roman"/>
          <w:lang w:val="sl-SI"/>
        </w:rPr>
        <w:t>Svetlana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Dramlić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priznana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slovenska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režiserka,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scenaristka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montažerka.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baletni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izobrazbi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Mariboru,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Ljubljani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Nürnbergu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sodobnega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plesa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plesne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koreografije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preusmerila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medijske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komunikacije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televizijsko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produkcijo.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študiju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AGRFT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dolgoletne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izkušnje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pridobivala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delom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različnih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televizijskih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hišah,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kjer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pridobila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bogato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znanje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avdiovizualnih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medijih.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Posvetila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montaži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(Instalacija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ljubezni,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Skriti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spomin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Angele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Vode,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Divji,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Življenja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Tomaža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Kajzerja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…)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režiji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igranih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dokumentarnih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filmov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(Mario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gledal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morje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zaljubljenimi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očmi,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Trenutek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vročice,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Greva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Ježka,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2Cellos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2Obraza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…),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prejela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mednarodnih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nagrad.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svetu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filma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dopolnila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gledališko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režijo,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snovanjem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umetniško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izpopolnjenih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slavnostnih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akademij,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humanitarnih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prireditev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drugih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predstav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(Čarobno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potovanje,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Stopimo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skupaj,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Mihajlo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Pupin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svetlobi,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Bodimo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ljudje,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Sporočila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Zemljo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…).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Ustanovila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svojo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produkcijsko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hišo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Rosa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produkcija,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katero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sodeluje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mednarodnih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projektih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BBC-ju,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Netflixu,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Amazonu,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National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Geographicu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drugih.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Danes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živi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ustvarja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Mariboru.</w:t>
      </w:r>
    </w:p>
    <w:p w14:paraId="21CAD341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71723933" w14:textId="4BDCAEBC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101E2B">
        <w:rPr>
          <w:rFonts w:ascii="Times New Roman" w:hAnsi="Times New Roman" w:cs="Times New Roman"/>
          <w:b/>
          <w:bCs/>
          <w:lang w:val="sl-SI"/>
        </w:rPr>
        <w:t>Patrik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101E2B">
        <w:rPr>
          <w:rFonts w:ascii="Times New Roman" w:hAnsi="Times New Roman" w:cs="Times New Roman"/>
          <w:b/>
          <w:bCs/>
          <w:lang w:val="sl-SI"/>
        </w:rPr>
        <w:t>Greblo</w:t>
      </w:r>
    </w:p>
    <w:p w14:paraId="7E484AE1" w14:textId="0D91CAFB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101E2B">
        <w:rPr>
          <w:rFonts w:ascii="Times New Roman" w:hAnsi="Times New Roman" w:cs="Times New Roman"/>
          <w:lang w:val="sl-SI"/>
        </w:rPr>
        <w:t>Slovenski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dirigent,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aranžer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skladatelj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Patrik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Greblo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1995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zaključil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študij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kompozicije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aranžiranja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prestižnem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Berklee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College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of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Music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Bostonu.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dirigiranju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izpopolnjeval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Georgeu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Monseurju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Georgeu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Pehlivanianu.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Uveljavil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vsestranski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avtor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soavtor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300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obsegajo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popevke,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scensko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instrumentalna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raznolike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zasedbe.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Njegove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skladbe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prejele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številne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nagrade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tujini,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drugim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festivalu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Slovenska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popevka,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sicer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2006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lastRenderedPageBreak/>
        <w:t>skladbo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nebo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(Anika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Horvat),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2008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Šopek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(Anže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Dežan)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2010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Otok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ljubezni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(Darja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Švajger).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Svojo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poklicno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začel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RTV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Slovenija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novinar,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voditelj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urednik,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programski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vodja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založbe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Helidon.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2004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2008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vodil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kulturno-kongresni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center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Avditorij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Portorož.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1996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deluje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samostojni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ustvarjalec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področju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glasbene,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televizijske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prireditvene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produkcije.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ustanovitelj,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aranžer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producent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vokalnega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tria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Eroika,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avtor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vodja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številnih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glasbeno-scenskih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predstav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(Juri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Muri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Afriki,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prodajalna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groze,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Avenija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Q,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Besede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ljubezni),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televizijskih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oddaj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(Povabilo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ples,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Zlatolaska,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Zvezde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pojejo,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Parada),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državnih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proslav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spektaklov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tujini,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denimo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muzikal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Mamma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mia!,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projekt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2Cellos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simfoničnim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orkestrom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idr.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2012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2018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vodil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organizacijsko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enoto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produkcija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RTV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Slovenija,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vodja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orkestrskih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projektov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nadaljeval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znotraj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RTV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hiše.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dolgoletni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predsednik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Odbora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zaščito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avtorskih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pravic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SAZAS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član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Društva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slovenskih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skladateljev.</w:t>
      </w:r>
    </w:p>
    <w:p w14:paraId="038A22D1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22AECC5E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2B682DDD" w14:textId="75C9B956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101E2B">
        <w:rPr>
          <w:rFonts w:ascii="Times New Roman" w:hAnsi="Times New Roman" w:cs="Times New Roman"/>
          <w:b/>
          <w:bCs/>
          <w:lang w:val="sl-SI"/>
        </w:rPr>
        <w:t>Sabina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101E2B">
        <w:rPr>
          <w:rFonts w:ascii="Times New Roman" w:hAnsi="Times New Roman" w:cs="Times New Roman"/>
          <w:b/>
          <w:bCs/>
          <w:lang w:val="sl-SI"/>
        </w:rPr>
        <w:t>Cvilak</w:t>
      </w:r>
    </w:p>
    <w:p w14:paraId="6E8683A2" w14:textId="1915EDA4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Mariboru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rojena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sopranistka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Sabina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Cvilak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diplomi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1996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vpisala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Univerzo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upodabljajočo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umetnost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Gradcu,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sicer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razred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Annemarie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Zeller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oddelku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solopetje,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kjer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2004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diplomirala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odliko.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času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študija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zmagala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nekaterih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tekmovanjih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postala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stalna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gostja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mestnem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gledališču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Leobnu,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kjer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debitirala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Mozartovi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Figarova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svatba,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Lehárjevi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Carjevič,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Kálmánovi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Grofica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Marica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komični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Divji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lovec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Alberta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Lortzinga.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Pozornost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javnosti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pritegnila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zlasti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dunajskem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debiju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Blochovi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Macbeth,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izvedena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okviru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Dunajskih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slavnostnih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tednov.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sezoni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2004/2005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štipendistka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Karajanovega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sklada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članica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dunajske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Državne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kjer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nastopila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Dafne,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zlato,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Valkira,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Somrak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bogov,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Figarova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svatba,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Čarobna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piščal,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Aladin,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Ljubezenski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napoj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idr.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Liù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Puccinijeve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Turandot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nastopila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hamburški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Državni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kasneje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Singapurju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nacionalni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Helsinkih.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vidnejšimi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spadajo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Micaëla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Bizeteve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Carmen,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Fiordiligi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Mozartovi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Così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tutte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Marguerite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Gounodevem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Faustu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zadnjima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dvema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vlogama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debitirala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SNG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Maribor).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naslednjih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požela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odlične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kritiške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odzive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Mimì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Puccinijeve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bohème,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Liù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Turandot,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Desdemona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Otellu,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Nedda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Glumači,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Marinka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Prodani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nevesti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svoje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solistične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partije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Mahlerjevi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Drugi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Osmi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simfoniji,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Nemškem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rekviemu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Johannesa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Brahmsa,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Brittnovem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Vojnem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rekviemu,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Straussovih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Štirih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poslednjih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samospevih,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Beethovnovi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Deveti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simfoniji,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Bachovih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pasijonih,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Mozartovih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mašah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drugih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pomembnejših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vokalno-instrumentalnih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delih.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povabilo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slovitega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tenorja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Plácida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Dominga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sezoni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2007/2008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debitirala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Mimì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Nacionalni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Washingtonu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požela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izvrstne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kritike;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uspehu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sledila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vnovična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povabila,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sicer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Liù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Micaële,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upodobila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Los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Angelesu.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sezoni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2010/2011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Mimì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nastopila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operah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Kölnu,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Palmi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Mallorca,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Helsinkih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Hongkongu,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Desdemona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Palm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Beachu,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Mařenka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Valencii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Micaëla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Pamploni.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Sodeluje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številnimi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simfoničnimi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orkestri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(filharmoniki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Monte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Carlu,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Dresdnu,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Beogradu,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Bratislavi,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Zagrebu,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Nizozemska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filharmonija,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Nacionalni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orkester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Francije,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Londonski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simfoniki,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Orkester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Slovenske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filharmonije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idr.),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redna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gostja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številnih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festivalov,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Dunajski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slavnostni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dnevi,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festivala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Aix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Provence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Savonlinni,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lastRenderedPageBreak/>
        <w:t>uglednih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glasbenih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gledališč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koncertnih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prizorišč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(Dunajska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državna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Theater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Wien,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Alte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Frankfurt,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Concertgebouw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Amsterdam,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dvorana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Barbican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Londonu,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dvorana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Averyja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Fischerja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New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Yorku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idr.).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uspešni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izvedbi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Rossinijeve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slavnostne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maše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tenoristom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Andreo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Bocellijem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redna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spremljevalka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njegovih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koncertnih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turnej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Aziji,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Veliki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Britaniji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drugod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Evropi.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Posega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sodobnejšem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repertoarju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nastopila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Kitty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Doctor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Atomic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sodobnega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ameriškega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skladatelja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Johna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Adamsa.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njene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zadnje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odrske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upodobitve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sodijo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Fiordiligi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(Così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tutte),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Tatjana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(Evgenij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Onjegin),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naslovna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Puccinijeve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Suor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Angelica,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Elsa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Brabant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(Lohengrin),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Čočo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(Madama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Butterfly),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Blanche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Force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(Pogovori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karmeličank),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Freia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(Rensko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zlato),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Sieglinde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(Valkira),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Gutrune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(Somrak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bogov),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Micaëla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(Carmen),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naslovna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Puccinijeve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Manon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Lescaut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Magde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Civry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(Lastovka).</w:t>
      </w:r>
    </w:p>
    <w:p w14:paraId="7CF6F36C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62D545AD" w14:textId="35C3E5B7" w:rsidR="007259E4" w:rsidRPr="007259E4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7259E4">
        <w:rPr>
          <w:rFonts w:ascii="Times New Roman" w:hAnsi="Times New Roman" w:cs="Times New Roman"/>
          <w:b/>
          <w:bCs/>
          <w:lang w:val="sl-SI"/>
        </w:rPr>
        <w:t>Sergije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7259E4">
        <w:rPr>
          <w:rFonts w:ascii="Times New Roman" w:hAnsi="Times New Roman" w:cs="Times New Roman"/>
          <w:b/>
          <w:bCs/>
          <w:lang w:val="sl-SI"/>
        </w:rPr>
        <w:t>Lugovski</w:t>
      </w:r>
    </w:p>
    <w:p w14:paraId="05793E63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4D291FD9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308D7E6D" w14:textId="23D923A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101E2B">
        <w:rPr>
          <w:rFonts w:ascii="Times New Roman" w:hAnsi="Times New Roman" w:cs="Times New Roman"/>
          <w:b/>
          <w:bCs/>
          <w:lang w:val="sl-SI"/>
        </w:rPr>
        <w:t>Mike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101E2B">
        <w:rPr>
          <w:rFonts w:ascii="Times New Roman" w:hAnsi="Times New Roman" w:cs="Times New Roman"/>
          <w:b/>
          <w:bCs/>
          <w:lang w:val="sl-SI"/>
        </w:rPr>
        <w:t>Sterling</w:t>
      </w:r>
    </w:p>
    <w:p w14:paraId="3F37D704" w14:textId="0F499838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101E2B">
        <w:rPr>
          <w:rFonts w:ascii="Times New Roman" w:hAnsi="Times New Roman" w:cs="Times New Roman"/>
          <w:lang w:val="sl-SI"/>
        </w:rPr>
        <w:t>Mike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Sterling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izjemno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iskani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umetnik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30-letnimi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izkušnjami,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obsegajo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londonski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West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End,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televizijo,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radio,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klasični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snemanja.</w:t>
      </w:r>
    </w:p>
    <w:p w14:paraId="33DC0234" w14:textId="2B8717CE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101E2B">
        <w:rPr>
          <w:rFonts w:ascii="Times New Roman" w:hAnsi="Times New Roman" w:cs="Times New Roman"/>
          <w:lang w:val="sl-SI"/>
        </w:rPr>
        <w:t>Sodeloval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mnogimi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svetovno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znanimi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zvezdami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različnih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televizijskih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programih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britanskih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turnejah,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njimi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Dame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Shirley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Bassey,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Barryjem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Manilowom,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Michaelom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Ballom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Engelbertom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Humperdinckom.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Njegovi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londonski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dosežki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vključujejo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Fantoma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muzikalu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Fantom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odru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Majesty’s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Theatre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Londonu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odigral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1.000-krat,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Valjeana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muzikalu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Misérables.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Obe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prinesli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mednarodno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priznanje.</w:t>
      </w:r>
    </w:p>
    <w:p w14:paraId="23AE2F53" w14:textId="44ED27DB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101E2B">
        <w:rPr>
          <w:rFonts w:ascii="Times New Roman" w:hAnsi="Times New Roman" w:cs="Times New Roman"/>
          <w:lang w:val="sl-SI"/>
        </w:rPr>
        <w:t>Igral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Raoula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Fantomu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opere,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Marius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Misérables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Peróna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Eviti,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2008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nastopil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vlogi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Fagina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kitajski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premieri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muzikala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Oliver!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Lionela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Barta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Opera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House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Pekingu.</w:t>
      </w:r>
    </w:p>
    <w:p w14:paraId="47C80068" w14:textId="7B6CEE99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101E2B">
        <w:rPr>
          <w:rFonts w:ascii="Times New Roman" w:hAnsi="Times New Roman" w:cs="Times New Roman"/>
          <w:lang w:val="sl-SI"/>
        </w:rPr>
        <w:t>Sodeloval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obeh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jubilejnih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koncertih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Misérables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10.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obletnici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1995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londonski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Royal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Albert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Hall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ob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25.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obletnici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2010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O2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Areni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–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večkrat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gostoval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svojim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samostojnim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koncertom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Sterling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Concert.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Pogosto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pojavljal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televiziji,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drugim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voditelj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lastne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oddaje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Mike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Sterling’s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Music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Forum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Border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Television,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izdal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več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samostojnih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101E2B">
        <w:rPr>
          <w:rFonts w:ascii="Times New Roman" w:hAnsi="Times New Roman" w:cs="Times New Roman"/>
          <w:lang w:val="sl-SI"/>
        </w:rPr>
        <w:t>albumov.</w:t>
      </w:r>
    </w:p>
    <w:p w14:paraId="27F10DD1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0AF32D3A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7D38BFCB" w14:textId="32976849" w:rsidR="007259E4" w:rsidRPr="007259E4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7259E4">
        <w:rPr>
          <w:rFonts w:ascii="Times New Roman" w:hAnsi="Times New Roman" w:cs="Times New Roman"/>
          <w:b/>
          <w:bCs/>
          <w:lang w:val="sl-SI"/>
        </w:rPr>
        <w:t>Tim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7259E4">
        <w:rPr>
          <w:rFonts w:ascii="Times New Roman" w:hAnsi="Times New Roman" w:cs="Times New Roman"/>
          <w:b/>
          <w:bCs/>
          <w:lang w:val="sl-SI"/>
        </w:rPr>
        <w:t>Ribič</w:t>
      </w:r>
    </w:p>
    <w:p w14:paraId="220B61CE" w14:textId="2B75BE2A" w:rsidR="007259E4" w:rsidRPr="007259E4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7259E4">
        <w:rPr>
          <w:rFonts w:ascii="Times New Roman" w:hAnsi="Times New Roman" w:cs="Times New Roman"/>
          <w:lang w:val="sl-SI"/>
        </w:rPr>
        <w:t>Tenorist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Tim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Ribič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že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zgodaj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začel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ukvarjati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glasbo.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Najprej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učil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igrati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kitaro,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nato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začel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obiskovati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tudi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ure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solo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petja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profesorici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Jolandi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Korat.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Študij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petja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nadaljeval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dunajskem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konservatoriju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Franz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Schubert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profesorici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Silviji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Cenčič.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Diplomiral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Univerzi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za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glasbo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upodabljajočo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umetnost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Gradcu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prav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tako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isti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univerzi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odliko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zaključil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podiplomski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študij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razredu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profesorja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Ulfa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Bästleina.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Leta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2005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izpopolnjeval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opernem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studiu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Nacionalne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akademije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Sv.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Cecilija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Rimu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Renati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Scotto,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Silvani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Bazzoni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Bartoli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Cesareju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Scartonu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ter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profesorju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Carlu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Bergonziju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Akademiji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Verdiana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Bussetu.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Nastopil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številnih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priznanih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opernih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koncertnih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odrih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Sloveniji,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Nemčiji,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Avstriji,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Hrvaškem,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Španiji,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Italiji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Japonskem.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Med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drugim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lastRenderedPageBreak/>
        <w:t>je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nastopil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kot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Alfred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Netopirju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Johanna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Straussa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ml.,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Camille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Veseli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vdovi,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Paris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Offenbachovi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opereti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Lepa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Helena,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Franz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Hoffmannovih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pripovedkah,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Stefan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Koltay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opereti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Viktoria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njen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huzar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Paula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Abrahama,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Gornik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v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slovenski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operni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noviteti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Janija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Goloba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Ljubezen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kapital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in</w:t>
      </w:r>
      <w:r w:rsidR="00180182">
        <w:rPr>
          <w:rFonts w:ascii="Times New Roman" w:hAnsi="Times New Roman" w:cs="Times New Roman"/>
          <w:lang w:val="sl-SI"/>
        </w:rPr>
        <w:t xml:space="preserve"> </w:t>
      </w:r>
      <w:r w:rsidRPr="007259E4">
        <w:rPr>
          <w:rFonts w:ascii="Times New Roman" w:hAnsi="Times New Roman" w:cs="Times New Roman"/>
          <w:lang w:val="sl-SI"/>
        </w:rPr>
        <w:t>drugih.</w:t>
      </w:r>
    </w:p>
    <w:p w14:paraId="55CC142A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2B18F9B" w14:textId="14E26AC9" w:rsidR="007259E4" w:rsidRPr="007259E4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l-SI"/>
        </w:rPr>
      </w:pPr>
      <w:r w:rsidRPr="007259E4">
        <w:rPr>
          <w:rFonts w:ascii="Times New Roman" w:hAnsi="Times New Roman" w:cs="Times New Roman"/>
          <w:b/>
          <w:bCs/>
          <w:lang w:val="sl-SI"/>
        </w:rPr>
        <w:t>Lucija</w:t>
      </w:r>
      <w:r w:rsidR="00180182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7259E4">
        <w:rPr>
          <w:rFonts w:ascii="Times New Roman" w:hAnsi="Times New Roman" w:cs="Times New Roman"/>
          <w:b/>
          <w:bCs/>
          <w:lang w:val="sl-SI"/>
        </w:rPr>
        <w:t>Krašovec</w:t>
      </w:r>
    </w:p>
    <w:p w14:paraId="4F328798" w14:textId="77777777" w:rsidR="007259E4" w:rsidRPr="00101E2B" w:rsidRDefault="007259E4" w:rsidP="007259E4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sectPr w:rsidR="007259E4" w:rsidRPr="00101E2B" w:rsidSect="00101E2B">
      <w:headerReference w:type="default" r:id="rId6"/>
      <w:pgSz w:w="12240" w:h="15840"/>
      <w:pgMar w:top="2268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1B93" w14:textId="77777777" w:rsidR="00C01247" w:rsidRDefault="00C01247" w:rsidP="0030686B">
      <w:pPr>
        <w:spacing w:after="0" w:line="240" w:lineRule="auto"/>
      </w:pPr>
      <w:r>
        <w:separator/>
      </w:r>
    </w:p>
  </w:endnote>
  <w:endnote w:type="continuationSeparator" w:id="0">
    <w:p w14:paraId="0F38F36D" w14:textId="77777777" w:rsidR="00C01247" w:rsidRDefault="00C01247" w:rsidP="0030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172E" w14:textId="77777777" w:rsidR="00C01247" w:rsidRDefault="00C01247" w:rsidP="0030686B">
      <w:pPr>
        <w:spacing w:after="0" w:line="240" w:lineRule="auto"/>
      </w:pPr>
      <w:r>
        <w:separator/>
      </w:r>
    </w:p>
  </w:footnote>
  <w:footnote w:type="continuationSeparator" w:id="0">
    <w:p w14:paraId="02DC0E2A" w14:textId="77777777" w:rsidR="00C01247" w:rsidRDefault="00C01247" w:rsidP="0030686B">
      <w:pPr>
        <w:spacing w:after="0" w:line="240" w:lineRule="auto"/>
      </w:pPr>
      <w:r>
        <w:continuationSeparator/>
      </w:r>
    </w:p>
  </w:footnote>
  <w:footnote w:id="1">
    <w:p w14:paraId="6138E65F" w14:textId="528591A5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sz w:val="16"/>
          <w:szCs w:val="16"/>
        </w:rPr>
        <w:footnoteRef/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Pričujoče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besedilo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adaptacija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nekaterih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mestih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tudi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dopolnitev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besedila,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objavljenega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spletni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strani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skladatelja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Andrewa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Lloyda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  <w:lang w:val="sl-SI"/>
        </w:rPr>
        <w:t>Webbra: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hyperlink r:id="rId1" w:history="1">
        <w:r w:rsidRPr="003601C5">
          <w:rPr>
            <w:rStyle w:val="Hiperpovezava"/>
            <w:rFonts w:ascii="Arial Narrow" w:hAnsi="Arial Narrow" w:cs="Times New Roman"/>
            <w:sz w:val="16"/>
            <w:szCs w:val="16"/>
            <w:lang w:val="sl-SI"/>
          </w:rPr>
          <w:t>https://www.andrewlloydwebber.com/news/your-character-guide-to-evita</w:t>
        </w:r>
      </w:hyperlink>
      <w:r w:rsidRPr="003601C5">
        <w:rPr>
          <w:rFonts w:ascii="Arial Narrow" w:hAnsi="Arial Narrow" w:cs="Times New Roman"/>
          <w:sz w:val="16"/>
          <w:szCs w:val="16"/>
          <w:lang w:val="sl-SI"/>
        </w:rPr>
        <w:t>.</w:t>
      </w:r>
      <w:r w:rsidR="00180182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</w:p>
  </w:footnote>
  <w:footnote w:id="2">
    <w:p w14:paraId="5EEABC10" w14:textId="59724670" w:rsidR="008C49FD" w:rsidRPr="003601C5" w:rsidRDefault="008C49FD" w:rsidP="008C49FD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sz w:val="16"/>
          <w:szCs w:val="16"/>
        </w:rPr>
        <w:footnoteRef/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Nicholas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Frazer,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Marysa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Navarro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(1996).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i/>
          <w:iCs/>
          <w:sz w:val="16"/>
          <w:szCs w:val="16"/>
        </w:rPr>
        <w:t>Evita:</w:t>
      </w:r>
      <w:r w:rsidR="00180182">
        <w:rPr>
          <w:rFonts w:ascii="Arial Narrow" w:hAnsi="Arial Narrow" w:cs="Times New Roman"/>
          <w:i/>
          <w:iCs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i/>
          <w:iCs/>
          <w:sz w:val="16"/>
          <w:szCs w:val="16"/>
        </w:rPr>
        <w:t>The</w:t>
      </w:r>
      <w:r w:rsidR="00180182">
        <w:rPr>
          <w:rFonts w:ascii="Arial Narrow" w:hAnsi="Arial Narrow" w:cs="Times New Roman"/>
          <w:i/>
          <w:iCs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i/>
          <w:iCs/>
          <w:sz w:val="16"/>
          <w:szCs w:val="16"/>
        </w:rPr>
        <w:t>Real</w:t>
      </w:r>
      <w:r w:rsidR="00180182">
        <w:rPr>
          <w:rFonts w:ascii="Arial Narrow" w:hAnsi="Arial Narrow" w:cs="Times New Roman"/>
          <w:i/>
          <w:iCs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i/>
          <w:iCs/>
          <w:sz w:val="16"/>
          <w:szCs w:val="16"/>
        </w:rPr>
        <w:t>Life</w:t>
      </w:r>
      <w:r w:rsidR="00180182">
        <w:rPr>
          <w:rFonts w:ascii="Arial Narrow" w:hAnsi="Arial Narrow" w:cs="Times New Roman"/>
          <w:i/>
          <w:iCs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i/>
          <w:iCs/>
          <w:sz w:val="16"/>
          <w:szCs w:val="16"/>
        </w:rPr>
        <w:t>of</w:t>
      </w:r>
      <w:r w:rsidR="00180182">
        <w:rPr>
          <w:rFonts w:ascii="Arial Narrow" w:hAnsi="Arial Narrow" w:cs="Times New Roman"/>
          <w:i/>
          <w:iCs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i/>
          <w:iCs/>
          <w:sz w:val="16"/>
          <w:szCs w:val="16"/>
        </w:rPr>
        <w:t>Eva</w:t>
      </w:r>
      <w:r w:rsidR="00180182">
        <w:rPr>
          <w:rFonts w:ascii="Arial Narrow" w:hAnsi="Arial Narrow" w:cs="Times New Roman"/>
          <w:i/>
          <w:iCs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i/>
          <w:iCs/>
          <w:sz w:val="16"/>
          <w:szCs w:val="16"/>
        </w:rPr>
        <w:t>Perón</w:t>
      </w:r>
      <w:r w:rsidRPr="003601C5">
        <w:rPr>
          <w:rFonts w:ascii="Arial Narrow" w:hAnsi="Arial Narrow" w:cs="Times New Roman"/>
          <w:sz w:val="16"/>
          <w:szCs w:val="16"/>
        </w:rPr>
        <w:t>.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New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York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–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London: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W.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W.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Norton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&amp;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Company,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str.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sz w:val="16"/>
          <w:szCs w:val="16"/>
        </w:rPr>
        <w:t>3.</w:t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</w:p>
  </w:footnote>
  <w:footnote w:id="3">
    <w:p w14:paraId="5EFD4F0A" w14:textId="1884B5E7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»Le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simulacre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n'est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jamais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qui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cache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vérité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–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c'est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vérité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qui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cache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qu'il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n'y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pas.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simulacre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vrai.«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(»Simulaker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nikoli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tisti,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skriva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resnico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–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resnica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tista,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skriva,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ni.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Simulaker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resničen.«)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Jean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Baudrillard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(1981).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Simulacres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et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simulation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Paris: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Éditions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Galilée,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9.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4">
    <w:p w14:paraId="36CE147D" w14:textId="6EB74C6D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Ameriška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muzikologinja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Elissa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Harbert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poleg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omenjene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zvrsti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opozarja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razliko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podzvrstjo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»period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musical«,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kar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lahko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vsaj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delovno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različico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terminusa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technicusa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prevedli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»muzikal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epohe«,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bržkone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zaradi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prešibke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slogovne,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formalne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naratološke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distinkcije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zgodovinskim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muzikalom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slovenskem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muzikološkem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diskurzu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naši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vednosti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doslej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bil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posebej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omenjen.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Medtem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bila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osnovna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značilnost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zgodovinskega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muzikala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predvsem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predpostavka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njegovi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zgodovinski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avtentičnosti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oziroma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verodostojnosti,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kateri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gradi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svoj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narativ,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mnenju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Elisse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Harbert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»muzikal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epohe«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lahko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»odkrito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fikcijski«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(»openly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fictional«).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poudarja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avtorica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nadaljevanju,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muzikali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epohe,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kamor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uvrščajo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tudi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Oklahoma!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Phantom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Opera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Fantom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iz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opere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),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Misérables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Nesrečniki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),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Miss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Saigon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Cabaret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Kabaret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),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Sound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Music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Moje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pesmi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moje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sanje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)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idr.,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vsaj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številčnem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oziru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močno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prevladujejo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zgodovinskimi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muzikali,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saj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dogodkovno-kronološkem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smislu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zgolj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premeščeni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neko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specifično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zgodovinsko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kulturno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okolje,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medtem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okviru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svoje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fabulativne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sheme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narativa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opirajo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toliko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resnične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zgodovinske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dogodke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ali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osebe,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temveč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primarno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osredotočajo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konvencionalne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teme,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denimo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medosebne,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zlasti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ljubezenske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odnose.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Elissa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Harbert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(2018).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»Hamilton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History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Musicals«.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Music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Vol.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36,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No.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4.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University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Illinois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Press,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413–414.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5">
    <w:p w14:paraId="1AF4E1CB" w14:textId="32361B3E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Praizvedba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muzikala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bila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21.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junija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1978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Gledališču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Princa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Edwarda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(Prince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Edward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Theatre)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londonskem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West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Endu,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kjer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naslovni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vlogi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nastopila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Elaine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Paige,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premiera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prve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broadwayske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uprizoritve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25.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septembra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1979,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kateri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Perón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nastopila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Patti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LuPone.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Obe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pevki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upodobitvi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naslovne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vloge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močno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zasloveli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prejeli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prestižni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nagradi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–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Elaine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Paige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nagrado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Laurencea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Olivierja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(1978)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najboljši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nastop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muzikalu,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Patti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LuPone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nagrado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Tony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(1980)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najboljšo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igralko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muzikalu.</w:t>
      </w:r>
    </w:p>
  </w:footnote>
  <w:footnote w:id="6">
    <w:p w14:paraId="3F86EF2E" w14:textId="4C18055F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María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Elena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González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Deluca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(2000).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»Balance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pasión: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ideas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para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entender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representaciones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Perón«.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Caravelle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No.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74.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Toulouse: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Presses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Universitaires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Midi,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191.</w:t>
      </w:r>
    </w:p>
  </w:footnote>
  <w:footnote w:id="7">
    <w:p w14:paraId="369287A9" w14:textId="226F16E4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192.</w:t>
      </w:r>
    </w:p>
  </w:footnote>
  <w:footnote w:id="8">
    <w:p w14:paraId="2E6B30F8" w14:textId="6DBE61EF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Victoria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Allison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(2004).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»White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Evil: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Peronist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Argentina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Popular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Imagination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Since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1955«.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Studies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International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Vol.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42,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No.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Mid-America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Studies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Association,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24.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9">
    <w:p w14:paraId="61425403" w14:textId="4F84F56F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11.</w:t>
      </w:r>
    </w:p>
  </w:footnote>
  <w:footnote w:id="10">
    <w:p w14:paraId="489DE097" w14:textId="620322DA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Angleški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kritik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Dervel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Evans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že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leta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1953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ugledni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britanski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reviji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International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Affairs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objavil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decidirano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odklonilno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sodbo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knjige: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»This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book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written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Mrs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Cowles,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associate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editor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magazines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Look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Quick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editor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Flair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bears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sensational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title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carries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flashy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dust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jacket.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Nevertheless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disappointment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both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those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looking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for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inside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story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régime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well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those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seeking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objective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interpretation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significance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Argentine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revolution.«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(»Ta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knjiga,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napisala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gospa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Cowles,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pomočnica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urednika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ameriških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revij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Look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Quick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urednica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revije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Flair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ima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senzacionalističen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naslov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bleščeč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knjižni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ovitek.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kljub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temu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razočaranje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tiste,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pričakujejo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zgodbo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Perónovem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režimu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znotraj,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kakor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tudi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tiste,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iščejo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objektivno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interpretacijo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resničnega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pomena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argentinske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revolucije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(prev.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a.).«)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Dervel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Evans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(1953).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»Bloody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Precedent: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Story«.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International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Affairs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Vol.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29,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No.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Royal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Institute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International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Affairs,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133.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11">
    <w:p w14:paraId="6BBDD11A" w14:textId="36B94C5E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mestu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velja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omeniti,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poglobljena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historiografsko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verodostojna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biografija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Perón,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Real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Life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Eva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Perón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Resnično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življenje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Eve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Perón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),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soavtorstvu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Nicholasa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Fraserja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Maryse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Navarro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izšla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šele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leta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1996,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pozornost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globalne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javnosti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pritegnil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izid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filmskega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muzikala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oziroma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»ameriške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biografske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glasbene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filmske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drame«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Evita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režiji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Alana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Parkerja.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naslovni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vlogi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nastopila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Madonna,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ob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njej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še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Jonathan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Pryce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Juan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Perón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Antonio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Banderas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vlogi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»slehernika«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Cheja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pripovedovalca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zgodbe.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12">
    <w:p w14:paraId="6C0BC0E3" w14:textId="1886AAC8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Victoria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Allison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(2004).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»White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Evil: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Peronist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Argentina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Popular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Imagination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Since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1955«.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Studies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International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Vol.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42,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No.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Mid-America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Studies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Association,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11.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13">
    <w:p w14:paraId="19F3BAC7" w14:textId="1C3267A1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12.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14">
    <w:p w14:paraId="365136F1" w14:textId="7D594E6B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Wojciech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Bernatowicz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(2014).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»Musical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Evita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Andrew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Lloyda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Webbera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tle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wybranych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gatunków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muzyki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scenicznej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XIX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XX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wieku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(Andrew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Lloyd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Webber’s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Musical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Evita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Context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Selected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Genres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Nineteenth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Twentieth-Century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Stage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Music)«.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Annales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Universitatis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Mariae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Curie-Sk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łodowska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Sectio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L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–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Artes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Lublin: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Wydaw.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UMCS,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185.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15">
    <w:p w14:paraId="64B57C70" w14:textId="35E77D4A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Omenjene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glasbene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arhaizme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lahko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kontekstu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različnih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teoretskih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perspektiv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znotraj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glasbene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semiotike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semantike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splošno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opredelimo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glasbene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historizme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oziroma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natančneje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kulturno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kodi(fici)rane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glasbene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topose,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trope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geste,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okviru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tradicije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klasične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glasbe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zahoda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večinoma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navezujejo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teorijo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afektov,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zasnoval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Descartes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razpravi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passions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de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l’âme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(1649),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sistemiziral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Johann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Mattheson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traktatu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Der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vollkommene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Capellmeister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(1739),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jih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zaradi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njihove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perpetuirajoče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ekspresivne,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komunikacijske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pomenskooznačevalne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funkcije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lahko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še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danes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prepoznamo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specifične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glasbene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izraze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praviloma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neglasbene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fenomene.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16">
    <w:p w14:paraId="2173BA11" w14:textId="59221AE2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187.</w:t>
      </w:r>
    </w:p>
  </w:footnote>
  <w:footnote w:id="17">
    <w:p w14:paraId="6FB5EECC" w14:textId="66A4CB55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188.</w:t>
      </w:r>
    </w:p>
  </w:footnote>
  <w:footnote w:id="18">
    <w:p w14:paraId="3196F309" w14:textId="46CC1FDD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Članek,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odlomek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iz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Millerjeve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knjige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Literally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Anything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Goes: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14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Great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Oddball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Musicals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And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What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Makes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Them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Tick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dostopen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spletni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strani: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hyperlink r:id="rId2" w:history="1">
        <w:r w:rsidRPr="003601C5">
          <w:rPr>
            <w:rStyle w:val="Hiperpovezava"/>
            <w:rFonts w:ascii="Arial Narrow" w:hAnsi="Arial Narrow" w:cs="Times New Roman"/>
            <w:color w:val="000000" w:themeColor="text1"/>
            <w:sz w:val="16"/>
            <w:szCs w:val="16"/>
            <w:lang w:val="sl-SI"/>
          </w:rPr>
          <w:t>https://www.newlinetheatre.com/evitachapter.html</w:t>
        </w:r>
      </w:hyperlink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19">
    <w:p w14:paraId="06F65B8B" w14:textId="6435AC75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Wojciech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Bernatowicz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(2014).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»Musical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Evita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Andrew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Lloyda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Webbera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tle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wybranych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gatunków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muzyki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scenicznej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XIX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XX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wieku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(Andrew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Lloyd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Webber’s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Musical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Evita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Context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Selected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Genres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of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Nineteenth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Twentieth-Century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Stage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Music)«.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Annales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Universitatis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Mariae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Curie-Sk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łodowska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Sectio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L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–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shd w:val="clear" w:color="auto" w:fill="FFFFFF"/>
          <w:lang w:val="sl-SI"/>
        </w:rPr>
        <w:t>Artes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Lublin: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Wydaw.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>UMCS,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shd w:val="clear" w:color="auto" w:fill="FFFFFF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197.</w:t>
      </w:r>
    </w:p>
  </w:footnote>
  <w:footnote w:id="20">
    <w:p w14:paraId="34228A9C" w14:textId="1AA49D5F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197–198.</w:t>
      </w:r>
    </w:p>
  </w:footnote>
  <w:footnote w:id="21">
    <w:p w14:paraId="2C2C5578" w14:textId="0F98BFD1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199.</w:t>
      </w:r>
    </w:p>
  </w:footnote>
  <w:footnote w:id="22">
    <w:p w14:paraId="3BD7AB6B" w14:textId="6D280CBC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Victoria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Allison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(2004).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»White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Evil: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Peronist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Argentina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Popular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Imagination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Since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1955«.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Studies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International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Vol.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42,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No.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Mid-America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Studies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Association,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14.</w:t>
      </w:r>
    </w:p>
  </w:footnote>
  <w:footnote w:id="23">
    <w:p w14:paraId="5BD80501" w14:textId="09C0D6CD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16.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24">
    <w:p w14:paraId="0944EF1A" w14:textId="31DB0B64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Prav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17.</w:t>
      </w:r>
    </w:p>
  </w:footnote>
  <w:footnote w:id="25">
    <w:p w14:paraId="349575F6" w14:textId="288BB59F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Glede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idiosinkratičnega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razmerja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med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demokracijo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totalitarizmom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velja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mestu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opozoriti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temeljno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analizo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francoskega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filozofa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Clauda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Leforta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(1924–2010),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podal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študiji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L’invention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démocratique: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limites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de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la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domination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totalitaire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iz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leta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1981,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kritiko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filozofa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Petra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Klepca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Populizem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panaceja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za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zagate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(post)demokracije?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Filozofski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vestnik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2006),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kateri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avtor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analizira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fenomen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populizma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kritičnim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pretresanjem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teoretske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optike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argentinskega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politologa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Ernesta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Laclaua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(1935–2014),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podal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svojem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zadnjem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delu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On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Pupulist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Reason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(2005).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26">
    <w:p w14:paraId="64DB3D13" w14:textId="0547847C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sz w:val="16"/>
          <w:szCs w:val="16"/>
        </w:rPr>
        <w:footnoteRef/>
      </w:r>
      <w:r w:rsidR="00180182">
        <w:rPr>
          <w:rFonts w:ascii="Arial Narrow" w:hAnsi="Arial Narrow" w:cs="Times New Roman"/>
          <w:sz w:val="16"/>
          <w:szCs w:val="16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Victoria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Allison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(2004).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»White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Evil: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Peronist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Argentina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Popular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Imagination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Since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1955«.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Studies</w:t>
      </w:r>
      <w:r w:rsidR="00180182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International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Vol.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42,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No.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Mid-America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American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Studies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Association,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41.</w:t>
      </w:r>
    </w:p>
  </w:footnote>
  <w:footnote w:id="27">
    <w:p w14:paraId="49C2F285" w14:textId="7FBF2AC8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Omenjena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referenca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Evito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kot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osebnostjo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vzpostavlja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dialogu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med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Willow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Buffy: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Willow: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»Why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Evita-like?«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Buffy: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think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it’s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hair.«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Willow: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Weighs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heavy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the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cerebral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cortex.«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prostem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prevodu: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Willow: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»Zakaj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je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tako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podobna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Eviti?«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Buffy: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»Mislim,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zaradi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las.«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Willow: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»Težko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breme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za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možgansko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skorjo.«)</w:t>
      </w:r>
    </w:p>
  </w:footnote>
  <w:footnote w:id="28">
    <w:p w14:paraId="56DEB261" w14:textId="36500623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María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Elena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González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Deluca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(2000).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»Balance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una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pasión: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ideas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para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entender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las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representaciones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Eva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Perón«.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Caravelle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No.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74.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Toulouse: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Presses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Universitaires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Midi,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str.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208.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</w:p>
  </w:footnote>
  <w:footnote w:id="29">
    <w:p w14:paraId="386E19D1" w14:textId="388F5653" w:rsidR="008C49FD" w:rsidRPr="003601C5" w:rsidRDefault="008C49FD" w:rsidP="008C49FD">
      <w:pPr>
        <w:pStyle w:val="Sprotnaopomba-besedilo"/>
        <w:jc w:val="both"/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</w:pPr>
      <w:r w:rsidRPr="003601C5">
        <w:rPr>
          <w:rStyle w:val="Sprotnaopomba-sklic"/>
          <w:rFonts w:ascii="Arial Narrow" w:hAnsi="Arial Narrow" w:cs="Times New Roman"/>
          <w:color w:val="000000" w:themeColor="text1"/>
          <w:sz w:val="16"/>
          <w:szCs w:val="16"/>
          <w:lang w:val="sl-SI"/>
        </w:rPr>
        <w:footnoteRef/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Prim.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Elizabeth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Dhaine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(1997).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»Entretien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avec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Osvaldo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Soriano«.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V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i/>
          <w:iCs/>
          <w:color w:val="000000" w:themeColor="text1"/>
          <w:sz w:val="16"/>
          <w:szCs w:val="16"/>
          <w:lang w:val="sl-SI"/>
        </w:rPr>
        <w:t>Caravelle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No.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68,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109–121.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Toulouse: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Presses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Universitaires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du</w:t>
      </w:r>
      <w:r w:rsidR="00180182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 xml:space="preserve"> </w:t>
      </w:r>
      <w:r w:rsidRPr="003601C5">
        <w:rPr>
          <w:rFonts w:ascii="Arial Narrow" w:hAnsi="Arial Narrow" w:cs="Times New Roman"/>
          <w:color w:val="000000" w:themeColor="text1"/>
          <w:sz w:val="16"/>
          <w:szCs w:val="16"/>
          <w:lang w:val="sl-SI"/>
        </w:rPr>
        <w:t>Midi.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D076" w14:textId="4941548A" w:rsidR="003601C5" w:rsidRDefault="003601C5">
    <w:pPr>
      <w:pStyle w:val="Glava"/>
    </w:pPr>
    <w:r>
      <w:rPr>
        <w:noProof/>
        <w:lang w:val="sl-SI"/>
      </w:rPr>
      <w:drawing>
        <wp:inline distT="0" distB="0" distL="0" distR="0" wp14:anchorId="6A550740" wp14:editId="5B040946">
          <wp:extent cx="1104900" cy="647700"/>
          <wp:effectExtent l="0" t="0" r="0" b="0"/>
          <wp:docPr id="1838560122" name="Slika 1838560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5"/>
    <w:rsid w:val="00064EC9"/>
    <w:rsid w:val="000E43C4"/>
    <w:rsid w:val="000E5B9C"/>
    <w:rsid w:val="000F4F7E"/>
    <w:rsid w:val="00101E2B"/>
    <w:rsid w:val="00156F34"/>
    <w:rsid w:val="00180182"/>
    <w:rsid w:val="00257D46"/>
    <w:rsid w:val="00271183"/>
    <w:rsid w:val="0030686B"/>
    <w:rsid w:val="00356532"/>
    <w:rsid w:val="003601C5"/>
    <w:rsid w:val="003713E2"/>
    <w:rsid w:val="0037354A"/>
    <w:rsid w:val="004A228F"/>
    <w:rsid w:val="004C4DC8"/>
    <w:rsid w:val="00502900"/>
    <w:rsid w:val="00557A6F"/>
    <w:rsid w:val="00603AFB"/>
    <w:rsid w:val="006113B5"/>
    <w:rsid w:val="006A1E0E"/>
    <w:rsid w:val="006A3959"/>
    <w:rsid w:val="007259E4"/>
    <w:rsid w:val="00796F00"/>
    <w:rsid w:val="00835F4C"/>
    <w:rsid w:val="008C25CC"/>
    <w:rsid w:val="008C49FD"/>
    <w:rsid w:val="00914B60"/>
    <w:rsid w:val="009D06F8"/>
    <w:rsid w:val="009E5794"/>
    <w:rsid w:val="00A44708"/>
    <w:rsid w:val="00AD1033"/>
    <w:rsid w:val="00AE442D"/>
    <w:rsid w:val="00B03318"/>
    <w:rsid w:val="00B14E7A"/>
    <w:rsid w:val="00BF1636"/>
    <w:rsid w:val="00C01247"/>
    <w:rsid w:val="00DA456D"/>
    <w:rsid w:val="00E91568"/>
    <w:rsid w:val="00EE4F67"/>
    <w:rsid w:val="00F41002"/>
    <w:rsid w:val="00F5253B"/>
    <w:rsid w:val="00F74E80"/>
    <w:rsid w:val="00FB170A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0DCD"/>
  <w15:chartTrackingRefBased/>
  <w15:docId w15:val="{64FD9480-80A1-ED42-9480-6C0B5166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170A"/>
  </w:style>
  <w:style w:type="paragraph" w:styleId="Naslov1">
    <w:name w:val="heading 1"/>
    <w:basedOn w:val="Navaden"/>
    <w:next w:val="Navaden"/>
    <w:link w:val="Naslov1Znak"/>
    <w:uiPriority w:val="9"/>
    <w:qFormat/>
    <w:rsid w:val="00611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1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1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1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1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1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1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1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1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1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1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13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13B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13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13B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13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13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1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13B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13B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13B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1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13B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13B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F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FB48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l-SI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30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Krepko">
    <w:name w:val="Strong"/>
    <w:basedOn w:val="Privzetapisavaodstavka"/>
    <w:uiPriority w:val="22"/>
    <w:qFormat/>
    <w:rsid w:val="0030686B"/>
    <w:rPr>
      <w:b/>
      <w:bCs/>
    </w:rPr>
  </w:style>
  <w:style w:type="character" w:styleId="Poudarek">
    <w:name w:val="Emphasis"/>
    <w:basedOn w:val="Privzetapisavaodstavka"/>
    <w:uiPriority w:val="20"/>
    <w:qFormat/>
    <w:rsid w:val="0030686B"/>
    <w:rPr>
      <w:i/>
      <w:i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0686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0686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0686B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8C49FD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6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01C5"/>
  </w:style>
  <w:style w:type="paragraph" w:styleId="Noga">
    <w:name w:val="footer"/>
    <w:basedOn w:val="Navaden"/>
    <w:link w:val="NogaZnak"/>
    <w:uiPriority w:val="99"/>
    <w:unhideWhenUsed/>
    <w:rsid w:val="0036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ewlinetheatre.com/evitachapter.html" TargetMode="External"/><Relationship Id="rId1" Type="http://schemas.openxmlformats.org/officeDocument/2006/relationships/hyperlink" Target="https://www.andrewlloydwebber.com/news/your-character-guide-to-evi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8717</Words>
  <Characters>49689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Virc, Benjamin</dc:creator>
  <cp:keywords/>
  <dc:description/>
  <cp:lastModifiedBy>SNG MB</cp:lastModifiedBy>
  <cp:revision>11</cp:revision>
  <dcterms:created xsi:type="dcterms:W3CDTF">2025-10-06T05:46:00Z</dcterms:created>
  <dcterms:modified xsi:type="dcterms:W3CDTF">2025-10-06T07:43:00Z</dcterms:modified>
</cp:coreProperties>
</file>